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51F3C" w:rsidRPr="00634E55" w:rsidRDefault="00D51F3C" w:rsidP="00634E55">
      <w:pPr>
        <w:spacing w:after="60"/>
        <w:rPr>
          <w:rFonts w:ascii="Century Gothic" w:hAnsi="Century Gothic"/>
          <w:b/>
          <w:sz w:val="48"/>
          <w:lang w:val="es-ES_tradnl"/>
        </w:rPr>
      </w:pPr>
      <w:r w:rsidRPr="00634E55">
        <w:rPr>
          <w:rFonts w:ascii="Century Gothic" w:hAnsi="Century Gothic"/>
          <w:b/>
          <w:sz w:val="48"/>
          <w:lang w:val="es-ES_tradnl"/>
        </w:rPr>
        <w:t>GUÍA TÉCNICA</w:t>
      </w:r>
    </w:p>
    <w:p w:rsidR="00D51F3C" w:rsidRPr="00634E55" w:rsidRDefault="00D51F3C" w:rsidP="00634E55">
      <w:pPr>
        <w:spacing w:after="60"/>
        <w:rPr>
          <w:rFonts w:ascii="Century Gothic" w:hAnsi="Century Gothic"/>
          <w:b/>
          <w:sz w:val="48"/>
          <w:lang w:val="es-ES_tradnl"/>
        </w:rPr>
      </w:pPr>
      <w:r w:rsidRPr="00634E55">
        <w:rPr>
          <w:rFonts w:ascii="Century Gothic" w:hAnsi="Century Gothic"/>
          <w:b/>
          <w:sz w:val="48"/>
          <w:lang w:val="es-ES_tradnl"/>
        </w:rPr>
        <w:t xml:space="preserve">COPA CHILE INTERNACIONAL </w:t>
      </w:r>
      <w:r w:rsidR="00BC33DD" w:rsidRPr="00634E55">
        <w:rPr>
          <w:rFonts w:ascii="Century Gothic" w:hAnsi="Century Gothic"/>
          <w:b/>
          <w:sz w:val="48"/>
          <w:lang w:val="es-ES_tradnl"/>
        </w:rPr>
        <w:t xml:space="preserve">PETORCA </w:t>
      </w:r>
      <w:r w:rsidRPr="00634E55">
        <w:rPr>
          <w:rFonts w:ascii="Century Gothic" w:hAnsi="Century Gothic"/>
          <w:b/>
          <w:sz w:val="48"/>
          <w:lang w:val="es-ES_tradnl"/>
        </w:rPr>
        <w:t>#3 UCI Clase 2 XCO</w:t>
      </w:r>
      <w:r w:rsidR="00634E55">
        <w:rPr>
          <w:rFonts w:ascii="Century Gothic" w:hAnsi="Century Gothic"/>
          <w:b/>
          <w:sz w:val="48"/>
          <w:lang w:val="es-ES_tradnl"/>
        </w:rPr>
        <w:br/>
      </w:r>
    </w:p>
    <w:p w:rsidR="00BC33DD" w:rsidRPr="00634E55" w:rsidRDefault="00BC33DD" w:rsidP="00634E55">
      <w:pPr>
        <w:spacing w:after="60"/>
        <w:rPr>
          <w:rFonts w:ascii="Century Gothic" w:hAnsi="Century Gothic"/>
          <w:sz w:val="22"/>
          <w:lang w:val="es-ES_tradnl"/>
        </w:rPr>
      </w:pPr>
      <w:r w:rsidRPr="00634E55">
        <w:rPr>
          <w:rFonts w:ascii="Century Gothic" w:hAnsi="Century Gothic" w:cs="Helvetica"/>
          <w:b/>
          <w:sz w:val="22"/>
          <w:lang w:val="es-ES_tradnl"/>
        </w:rPr>
        <w:t>La Ilustre Municipalidad de Petorca</w:t>
      </w:r>
      <w:r w:rsidRPr="00634E55">
        <w:rPr>
          <w:rFonts w:ascii="Century Gothic" w:hAnsi="Century Gothic" w:cs="Helvetica"/>
          <w:sz w:val="22"/>
          <w:lang w:val="es-ES_tradnl"/>
        </w:rPr>
        <w:t xml:space="preserve">, Federación Nacional de Ciclismo, Team Hermanos Farías, Team Allbikers, </w:t>
      </w:r>
      <w:r w:rsidR="001B01EB">
        <w:rPr>
          <w:rFonts w:ascii="Century Gothic" w:hAnsi="Century Gothic" w:cs="Helvetica"/>
          <w:sz w:val="22"/>
          <w:lang w:val="es-ES_tradnl"/>
        </w:rPr>
        <w:t xml:space="preserve">Club deportivo Camino del Inca, </w:t>
      </w:r>
      <w:r w:rsidRPr="00634E55">
        <w:rPr>
          <w:rFonts w:ascii="Century Gothic" w:hAnsi="Century Gothic" w:cs="Helvetica"/>
          <w:sz w:val="22"/>
          <w:lang w:val="es-ES_tradnl"/>
        </w:rPr>
        <w:t>La organización Master Of Time y Auspiciadores, tienen el agrado de invitarlos a ustedes competir en Copa Chile #3 XCO y #2DHI, competencia UCI Clase</w:t>
      </w:r>
      <w:r w:rsidR="001B01EB">
        <w:rPr>
          <w:rFonts w:ascii="Century Gothic" w:hAnsi="Century Gothic" w:cs="Helvetica"/>
          <w:sz w:val="22"/>
          <w:lang w:val="es-ES_tradnl"/>
        </w:rPr>
        <w:t xml:space="preserve"> 2</w:t>
      </w:r>
      <w:r w:rsidRPr="00634E55">
        <w:rPr>
          <w:rFonts w:ascii="Century Gothic" w:hAnsi="Century Gothic" w:cs="Helvetica"/>
          <w:sz w:val="22"/>
          <w:lang w:val="es-ES_tradnl"/>
        </w:rPr>
        <w:t>.</w:t>
      </w:r>
    </w:p>
    <w:p w:rsidR="00BC33DD" w:rsidRPr="00634E55" w:rsidRDefault="00BC33DD" w:rsidP="00634E55">
      <w:pPr>
        <w:spacing w:after="60"/>
        <w:rPr>
          <w:rFonts w:ascii="Century Gothic" w:hAnsi="Century Gothic"/>
          <w:sz w:val="22"/>
          <w:lang w:val="es-ES_tradnl"/>
        </w:rPr>
      </w:pPr>
    </w:p>
    <w:p w:rsidR="00D51F3C" w:rsidRPr="00634E55" w:rsidRDefault="00D51F3C" w:rsidP="00634E55">
      <w:pPr>
        <w:spacing w:after="60"/>
        <w:rPr>
          <w:rFonts w:ascii="Century Gothic" w:hAnsi="Century Gothic"/>
          <w:b/>
          <w:sz w:val="22"/>
          <w:lang w:val="es-ES_tradnl"/>
        </w:rPr>
      </w:pPr>
      <w:r w:rsidRPr="00634E55">
        <w:rPr>
          <w:rFonts w:ascii="Century Gothic" w:hAnsi="Century Gothic"/>
          <w:b/>
          <w:sz w:val="22"/>
          <w:lang w:val="es-ES_tradnl"/>
        </w:rPr>
        <w:t>1.- ANTECEDENTES GENERALES:</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Fecha: </w:t>
      </w:r>
      <w:r w:rsidR="00BC33DD" w:rsidRPr="00634E55">
        <w:rPr>
          <w:rFonts w:ascii="Century Gothic" w:hAnsi="Century Gothic"/>
          <w:sz w:val="22"/>
          <w:lang w:val="es-ES_tradnl"/>
        </w:rPr>
        <w:t>25 de Julio de 2015</w:t>
      </w:r>
      <w:r w:rsidRPr="00634E55">
        <w:rPr>
          <w:rFonts w:ascii="Century Gothic" w:hAnsi="Century Gothic"/>
          <w:sz w:val="22"/>
          <w:lang w:val="es-ES_tradnl"/>
        </w:rPr>
        <w:t>.</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Lugar de la competencia: </w:t>
      </w:r>
      <w:r w:rsidR="00552898" w:rsidRPr="00634E55">
        <w:rPr>
          <w:rFonts w:ascii="Century Gothic" w:hAnsi="Century Gothic"/>
          <w:sz w:val="22"/>
          <w:lang w:val="es-ES_tradnl"/>
        </w:rPr>
        <w:t>El Sobrante, V Región, Provincia de Petorca.</w:t>
      </w:r>
      <w:r w:rsidR="00552898" w:rsidRPr="00634E55">
        <w:rPr>
          <w:rFonts w:ascii="Century Gothic" w:hAnsi="Century Gothic"/>
          <w:sz w:val="22"/>
          <w:lang w:val="es-ES_tradnl"/>
        </w:rPr>
        <w:br/>
      </w:r>
      <w:r w:rsidRPr="00634E55">
        <w:rPr>
          <w:rFonts w:ascii="Century Gothic" w:hAnsi="Century Gothic"/>
          <w:sz w:val="22"/>
          <w:lang w:val="es-ES_tradnl"/>
        </w:rPr>
        <w:t xml:space="preserve">Organiza: </w:t>
      </w:r>
      <w:r w:rsidR="00552898" w:rsidRPr="00634E55">
        <w:rPr>
          <w:rFonts w:ascii="Century Gothic" w:hAnsi="Century Gothic"/>
          <w:sz w:val="22"/>
          <w:lang w:val="es-ES_tradnl"/>
        </w:rPr>
        <w:t>Master Of Time / Municipalidad de Petorca</w:t>
      </w:r>
      <w:r w:rsidRPr="00634E55">
        <w:rPr>
          <w:rFonts w:ascii="Century Gothic" w:hAnsi="Century Gothic"/>
          <w:sz w:val="22"/>
          <w:lang w:val="es-ES_tradnl"/>
        </w:rPr>
        <w:t xml:space="preserve">. Contacto: </w:t>
      </w:r>
      <w:hyperlink r:id="rId5" w:history="1">
        <w:r w:rsidR="00552898" w:rsidRPr="00634E55">
          <w:rPr>
            <w:rStyle w:val="Hyperlink"/>
            <w:rFonts w:ascii="Century Gothic" w:hAnsi="Century Gothic"/>
            <w:sz w:val="22"/>
            <w:lang w:val="es-ES_tradnl"/>
          </w:rPr>
          <w:t>contacto@masteroftime.cl</w:t>
        </w:r>
      </w:hyperlink>
      <w:r w:rsidR="00552898" w:rsidRPr="00634E55">
        <w:rPr>
          <w:rFonts w:ascii="Century Gothic" w:hAnsi="Century Gothic"/>
          <w:sz w:val="22"/>
          <w:lang w:val="es-ES_tradnl"/>
        </w:rPr>
        <w:t xml:space="preserve">, </w:t>
      </w:r>
      <w:r w:rsidRPr="00634E55">
        <w:rPr>
          <w:rFonts w:ascii="Century Gothic" w:hAnsi="Century Gothic"/>
          <w:sz w:val="22"/>
          <w:lang w:val="es-ES_tradnl"/>
        </w:rPr>
        <w:t>Página web:</w:t>
      </w:r>
      <w:r w:rsidR="00552898" w:rsidRPr="00634E55">
        <w:rPr>
          <w:rFonts w:ascii="Century Gothic" w:hAnsi="Century Gothic"/>
          <w:sz w:val="22"/>
          <w:lang w:val="es-ES_tradnl"/>
        </w:rPr>
        <w:t xml:space="preserve"> www.masteroftime.cl</w:t>
      </w:r>
    </w:p>
    <w:p w:rsidR="00BC33DD" w:rsidRPr="00634E55" w:rsidRDefault="00BC33DD" w:rsidP="00634E55">
      <w:pPr>
        <w:spacing w:after="60"/>
        <w:ind w:left="-128"/>
        <w:rPr>
          <w:rFonts w:ascii="Century Gothic" w:hAnsi="Century Gothic"/>
          <w:sz w:val="22"/>
          <w:lang w:val="es-ES_tradnl"/>
        </w:rPr>
      </w:pPr>
    </w:p>
    <w:p w:rsidR="00D51F3C" w:rsidRPr="00634E55" w:rsidRDefault="00D51F3C" w:rsidP="00634E55">
      <w:pPr>
        <w:spacing w:after="60"/>
        <w:rPr>
          <w:rFonts w:ascii="Century Gothic" w:hAnsi="Century Gothic"/>
          <w:b/>
          <w:sz w:val="22"/>
          <w:lang w:val="es-ES_tradnl"/>
        </w:rPr>
      </w:pPr>
      <w:r w:rsidRPr="00634E55">
        <w:rPr>
          <w:rFonts w:ascii="Century Gothic" w:hAnsi="Century Gothic"/>
          <w:b/>
          <w:sz w:val="22"/>
          <w:lang w:val="es-ES_tradnl"/>
        </w:rPr>
        <w:t>2.-CATEGORÍAS XCO:</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Infantil Varones y Damas 2003</w:t>
      </w:r>
      <w:r w:rsidR="00625A36">
        <w:rPr>
          <w:rFonts w:ascii="Century Gothic" w:hAnsi="Century Gothic"/>
          <w:sz w:val="22"/>
          <w:lang w:val="es-ES_tradnl"/>
        </w:rPr>
        <w:t xml:space="preserve"> </w:t>
      </w:r>
      <w:r w:rsidRPr="00634E55">
        <w:rPr>
          <w:rFonts w:ascii="Century Gothic" w:hAnsi="Century Gothic"/>
          <w:sz w:val="22"/>
          <w:lang w:val="es-ES_tradnl"/>
        </w:rPr>
        <w:t>-</w:t>
      </w:r>
      <w:r w:rsidR="00625A36">
        <w:rPr>
          <w:rFonts w:ascii="Century Gothic" w:hAnsi="Century Gothic"/>
          <w:sz w:val="22"/>
          <w:lang w:val="es-ES_tradnl"/>
        </w:rPr>
        <w:t xml:space="preserve"> </w:t>
      </w:r>
      <w:r w:rsidRPr="00634E55">
        <w:rPr>
          <w:rFonts w:ascii="Century Gothic" w:hAnsi="Century Gothic"/>
          <w:sz w:val="22"/>
          <w:lang w:val="es-ES_tradnl"/>
        </w:rPr>
        <w:t>2004</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Juvenil Varones y Damas 2001</w:t>
      </w:r>
      <w:r w:rsidR="00625A36">
        <w:rPr>
          <w:rFonts w:ascii="Century Gothic" w:hAnsi="Century Gothic"/>
          <w:sz w:val="22"/>
          <w:lang w:val="es-ES_tradnl"/>
        </w:rPr>
        <w:t xml:space="preserve"> </w:t>
      </w:r>
      <w:r w:rsidRPr="00634E55">
        <w:rPr>
          <w:rFonts w:ascii="Century Gothic" w:hAnsi="Century Gothic"/>
          <w:sz w:val="22"/>
          <w:lang w:val="es-ES_tradnl"/>
        </w:rPr>
        <w:t>-</w:t>
      </w:r>
      <w:r w:rsidR="00625A36">
        <w:rPr>
          <w:rFonts w:ascii="Century Gothic" w:hAnsi="Century Gothic"/>
          <w:sz w:val="22"/>
          <w:lang w:val="es-ES_tradnl"/>
        </w:rPr>
        <w:t xml:space="preserve"> </w:t>
      </w:r>
      <w:r w:rsidRPr="00634E55">
        <w:rPr>
          <w:rFonts w:ascii="Century Gothic" w:hAnsi="Century Gothic"/>
          <w:sz w:val="22"/>
          <w:lang w:val="es-ES_tradnl"/>
        </w:rPr>
        <w:t xml:space="preserve">2002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Cadetes Varones y Damas 1999</w:t>
      </w:r>
      <w:r w:rsidR="00625A36">
        <w:rPr>
          <w:rFonts w:ascii="Century Gothic" w:hAnsi="Century Gothic"/>
          <w:sz w:val="22"/>
          <w:lang w:val="es-ES_tradnl"/>
        </w:rPr>
        <w:t xml:space="preserve"> </w:t>
      </w:r>
      <w:r w:rsidRPr="00634E55">
        <w:rPr>
          <w:rFonts w:ascii="Century Gothic" w:hAnsi="Century Gothic"/>
          <w:sz w:val="22"/>
          <w:lang w:val="es-ES_tradnl"/>
        </w:rPr>
        <w:t>-</w:t>
      </w:r>
      <w:r w:rsidR="00625A36">
        <w:rPr>
          <w:rFonts w:ascii="Century Gothic" w:hAnsi="Century Gothic"/>
          <w:sz w:val="22"/>
          <w:lang w:val="es-ES_tradnl"/>
        </w:rPr>
        <w:t xml:space="preserve"> </w:t>
      </w:r>
      <w:r w:rsidRPr="00634E55">
        <w:rPr>
          <w:rFonts w:ascii="Century Gothic" w:hAnsi="Century Gothic"/>
          <w:sz w:val="22"/>
          <w:lang w:val="es-ES_tradnl"/>
        </w:rPr>
        <w:t xml:space="preserve">2000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Junior Varones y Damas 1997</w:t>
      </w:r>
      <w:r w:rsidR="00625A36">
        <w:rPr>
          <w:rFonts w:ascii="Century Gothic" w:hAnsi="Century Gothic"/>
          <w:sz w:val="22"/>
          <w:lang w:val="es-ES_tradnl"/>
        </w:rPr>
        <w:t xml:space="preserve"> </w:t>
      </w:r>
      <w:r w:rsidRPr="00634E55">
        <w:rPr>
          <w:rFonts w:ascii="Century Gothic" w:hAnsi="Century Gothic"/>
          <w:sz w:val="22"/>
          <w:lang w:val="es-ES_tradnl"/>
        </w:rPr>
        <w:t>-</w:t>
      </w:r>
      <w:r w:rsidR="00625A36">
        <w:rPr>
          <w:rFonts w:ascii="Century Gothic" w:hAnsi="Century Gothic"/>
          <w:sz w:val="22"/>
          <w:lang w:val="es-ES_tradnl"/>
        </w:rPr>
        <w:t xml:space="preserve"> </w:t>
      </w:r>
      <w:r w:rsidRPr="00634E55">
        <w:rPr>
          <w:rFonts w:ascii="Century Gothic" w:hAnsi="Century Gothic"/>
          <w:sz w:val="22"/>
          <w:lang w:val="es-ES_tradnl"/>
        </w:rPr>
        <w:t xml:space="preserve">1998 </w:t>
      </w:r>
    </w:p>
    <w:p w:rsidR="00D51F3C" w:rsidRPr="00634E55" w:rsidRDefault="00082F5C" w:rsidP="00634E55">
      <w:pPr>
        <w:spacing w:after="60"/>
        <w:rPr>
          <w:rFonts w:ascii="Century Gothic" w:hAnsi="Century Gothic"/>
          <w:sz w:val="22"/>
          <w:lang w:val="es-ES_tradnl"/>
        </w:rPr>
      </w:pPr>
      <w:r>
        <w:rPr>
          <w:rFonts w:ascii="Century Gothic" w:hAnsi="Century Gothic"/>
          <w:sz w:val="22"/>
          <w:lang w:val="es-ES_tradnl"/>
        </w:rPr>
        <w:t>Sub23 Varones y Damas 1993</w:t>
      </w:r>
      <w:r w:rsidR="00625A36">
        <w:rPr>
          <w:rFonts w:ascii="Century Gothic" w:hAnsi="Century Gothic"/>
          <w:sz w:val="22"/>
          <w:lang w:val="es-ES_tradnl"/>
        </w:rPr>
        <w:t xml:space="preserve"> </w:t>
      </w:r>
      <w:r>
        <w:rPr>
          <w:rFonts w:ascii="Century Gothic" w:hAnsi="Century Gothic"/>
          <w:sz w:val="22"/>
          <w:lang w:val="es-ES_tradnl"/>
        </w:rPr>
        <w:t>-</w:t>
      </w:r>
      <w:r w:rsidR="00625A36">
        <w:rPr>
          <w:rFonts w:ascii="Century Gothic" w:hAnsi="Century Gothic"/>
          <w:sz w:val="22"/>
          <w:lang w:val="es-ES_tradnl"/>
        </w:rPr>
        <w:t xml:space="preserve"> </w:t>
      </w:r>
      <w:r>
        <w:rPr>
          <w:rFonts w:ascii="Century Gothic" w:hAnsi="Century Gothic"/>
          <w:sz w:val="22"/>
          <w:lang w:val="es-ES_tradnl"/>
        </w:rPr>
        <w:t>1996</w:t>
      </w:r>
      <w:r w:rsidR="00D51F3C" w:rsidRPr="00634E55">
        <w:rPr>
          <w:rFonts w:ascii="Century Gothic" w:hAnsi="Century Gothic"/>
          <w:sz w:val="22"/>
          <w:lang w:val="es-ES_tradnl"/>
        </w:rPr>
        <w:t xml:space="preserve">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Elite Varones y Damas 1992 y ant.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Master A Damas 1976</w:t>
      </w:r>
      <w:r w:rsidR="00625A36">
        <w:rPr>
          <w:rFonts w:ascii="Century Gothic" w:hAnsi="Century Gothic"/>
          <w:sz w:val="22"/>
          <w:lang w:val="es-ES_tradnl"/>
        </w:rPr>
        <w:t xml:space="preserve"> </w:t>
      </w:r>
      <w:r w:rsidRPr="00634E55">
        <w:rPr>
          <w:rFonts w:ascii="Century Gothic" w:hAnsi="Century Gothic"/>
          <w:sz w:val="22"/>
          <w:lang w:val="es-ES_tradnl"/>
        </w:rPr>
        <w:t>-</w:t>
      </w:r>
      <w:r w:rsidR="00625A36">
        <w:rPr>
          <w:rFonts w:ascii="Century Gothic" w:hAnsi="Century Gothic"/>
          <w:sz w:val="22"/>
          <w:lang w:val="es-ES_tradnl"/>
        </w:rPr>
        <w:t xml:space="preserve"> </w:t>
      </w:r>
      <w:r w:rsidRPr="00634E55">
        <w:rPr>
          <w:rFonts w:ascii="Century Gothic" w:hAnsi="Century Gothic"/>
          <w:sz w:val="22"/>
          <w:lang w:val="es-ES_tradnl"/>
        </w:rPr>
        <w:t xml:space="preserve">1985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Master B Damas 1966</w:t>
      </w:r>
      <w:r w:rsidR="00625A36">
        <w:rPr>
          <w:rFonts w:ascii="Century Gothic" w:hAnsi="Century Gothic"/>
          <w:sz w:val="22"/>
          <w:lang w:val="es-ES_tradnl"/>
        </w:rPr>
        <w:t xml:space="preserve"> </w:t>
      </w:r>
      <w:r w:rsidRPr="00634E55">
        <w:rPr>
          <w:rFonts w:ascii="Century Gothic" w:hAnsi="Century Gothic"/>
          <w:sz w:val="22"/>
          <w:lang w:val="es-ES_tradnl"/>
        </w:rPr>
        <w:t>-</w:t>
      </w:r>
      <w:r w:rsidR="00625A36">
        <w:rPr>
          <w:rFonts w:ascii="Century Gothic" w:hAnsi="Century Gothic"/>
          <w:sz w:val="22"/>
          <w:lang w:val="es-ES_tradnl"/>
        </w:rPr>
        <w:t xml:space="preserve"> </w:t>
      </w:r>
      <w:r w:rsidRPr="00634E55">
        <w:rPr>
          <w:rFonts w:ascii="Century Gothic" w:hAnsi="Century Gothic"/>
          <w:sz w:val="22"/>
          <w:lang w:val="es-ES_tradnl"/>
        </w:rPr>
        <w:t>1975</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Master C Damas 1965 y ant.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Master A1 Varones 1981</w:t>
      </w:r>
      <w:r w:rsidR="00625A36">
        <w:rPr>
          <w:rFonts w:ascii="Century Gothic" w:hAnsi="Century Gothic"/>
          <w:sz w:val="22"/>
          <w:lang w:val="es-ES_tradnl"/>
        </w:rPr>
        <w:t xml:space="preserve"> </w:t>
      </w:r>
      <w:r w:rsidRPr="00634E55">
        <w:rPr>
          <w:rFonts w:ascii="Century Gothic" w:hAnsi="Century Gothic"/>
          <w:sz w:val="22"/>
          <w:lang w:val="es-ES_tradnl"/>
        </w:rPr>
        <w:t>-</w:t>
      </w:r>
      <w:r w:rsidR="00625A36">
        <w:rPr>
          <w:rFonts w:ascii="Century Gothic" w:hAnsi="Century Gothic"/>
          <w:sz w:val="22"/>
          <w:lang w:val="es-ES_tradnl"/>
        </w:rPr>
        <w:t xml:space="preserve"> </w:t>
      </w:r>
      <w:r w:rsidRPr="00634E55">
        <w:rPr>
          <w:rFonts w:ascii="Century Gothic" w:hAnsi="Century Gothic"/>
          <w:sz w:val="22"/>
          <w:lang w:val="es-ES_tradnl"/>
        </w:rPr>
        <w:t xml:space="preserve">1985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Master A2 Varones 1976</w:t>
      </w:r>
      <w:r w:rsidR="00625A36">
        <w:rPr>
          <w:rFonts w:ascii="Century Gothic" w:hAnsi="Century Gothic"/>
          <w:sz w:val="22"/>
          <w:lang w:val="es-ES_tradnl"/>
        </w:rPr>
        <w:t xml:space="preserve"> </w:t>
      </w:r>
      <w:r w:rsidRPr="00634E55">
        <w:rPr>
          <w:rFonts w:ascii="Century Gothic" w:hAnsi="Century Gothic"/>
          <w:sz w:val="22"/>
          <w:lang w:val="es-ES_tradnl"/>
        </w:rPr>
        <w:t>-</w:t>
      </w:r>
      <w:r w:rsidR="00625A36">
        <w:rPr>
          <w:rFonts w:ascii="Century Gothic" w:hAnsi="Century Gothic"/>
          <w:sz w:val="22"/>
          <w:lang w:val="es-ES_tradnl"/>
        </w:rPr>
        <w:t xml:space="preserve"> </w:t>
      </w:r>
      <w:r w:rsidRPr="00634E55">
        <w:rPr>
          <w:rFonts w:ascii="Century Gothic" w:hAnsi="Century Gothic"/>
          <w:sz w:val="22"/>
          <w:lang w:val="es-ES_tradnl"/>
        </w:rPr>
        <w:t xml:space="preserve">1980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Master B1 Varones 1971</w:t>
      </w:r>
      <w:r w:rsidR="00625A36">
        <w:rPr>
          <w:rFonts w:ascii="Century Gothic" w:hAnsi="Century Gothic"/>
          <w:sz w:val="22"/>
          <w:lang w:val="es-ES_tradnl"/>
        </w:rPr>
        <w:t xml:space="preserve"> </w:t>
      </w:r>
      <w:r w:rsidRPr="00634E55">
        <w:rPr>
          <w:rFonts w:ascii="Century Gothic" w:hAnsi="Century Gothic"/>
          <w:sz w:val="22"/>
          <w:lang w:val="es-ES_tradnl"/>
        </w:rPr>
        <w:t>-</w:t>
      </w:r>
      <w:r w:rsidR="00625A36">
        <w:rPr>
          <w:rFonts w:ascii="Century Gothic" w:hAnsi="Century Gothic"/>
          <w:sz w:val="22"/>
          <w:lang w:val="es-ES_tradnl"/>
        </w:rPr>
        <w:t xml:space="preserve"> </w:t>
      </w:r>
      <w:r w:rsidRPr="00634E55">
        <w:rPr>
          <w:rFonts w:ascii="Century Gothic" w:hAnsi="Century Gothic"/>
          <w:sz w:val="22"/>
          <w:lang w:val="es-ES_tradnl"/>
        </w:rPr>
        <w:t xml:space="preserve">1975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Master B2 Varones 1966</w:t>
      </w:r>
      <w:r w:rsidR="00625A36">
        <w:rPr>
          <w:rFonts w:ascii="Century Gothic" w:hAnsi="Century Gothic"/>
          <w:sz w:val="22"/>
          <w:lang w:val="es-ES_tradnl"/>
        </w:rPr>
        <w:t xml:space="preserve"> </w:t>
      </w:r>
      <w:r w:rsidRPr="00634E55">
        <w:rPr>
          <w:rFonts w:ascii="Century Gothic" w:hAnsi="Century Gothic"/>
          <w:sz w:val="22"/>
          <w:lang w:val="es-ES_tradnl"/>
        </w:rPr>
        <w:t>-</w:t>
      </w:r>
      <w:r w:rsidR="00625A36">
        <w:rPr>
          <w:rFonts w:ascii="Century Gothic" w:hAnsi="Century Gothic"/>
          <w:sz w:val="22"/>
          <w:lang w:val="es-ES_tradnl"/>
        </w:rPr>
        <w:t xml:space="preserve"> </w:t>
      </w:r>
      <w:r w:rsidRPr="00634E55">
        <w:rPr>
          <w:rFonts w:ascii="Century Gothic" w:hAnsi="Century Gothic"/>
          <w:sz w:val="22"/>
          <w:lang w:val="es-ES_tradnl"/>
        </w:rPr>
        <w:t xml:space="preserve">1970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Master C1 Varones 1961</w:t>
      </w:r>
      <w:r w:rsidR="00625A36">
        <w:rPr>
          <w:rFonts w:ascii="Century Gothic" w:hAnsi="Century Gothic"/>
          <w:sz w:val="22"/>
          <w:lang w:val="es-ES_tradnl"/>
        </w:rPr>
        <w:t xml:space="preserve"> </w:t>
      </w:r>
      <w:r w:rsidRPr="00634E55">
        <w:rPr>
          <w:rFonts w:ascii="Century Gothic" w:hAnsi="Century Gothic"/>
          <w:sz w:val="22"/>
          <w:lang w:val="es-ES_tradnl"/>
        </w:rPr>
        <w:t>-</w:t>
      </w:r>
      <w:r w:rsidR="00625A36">
        <w:rPr>
          <w:rFonts w:ascii="Century Gothic" w:hAnsi="Century Gothic"/>
          <w:sz w:val="22"/>
          <w:lang w:val="es-ES_tradnl"/>
        </w:rPr>
        <w:t xml:space="preserve"> </w:t>
      </w:r>
      <w:r w:rsidRPr="00634E55">
        <w:rPr>
          <w:rFonts w:ascii="Century Gothic" w:hAnsi="Century Gothic"/>
          <w:sz w:val="22"/>
          <w:lang w:val="es-ES_tradnl"/>
        </w:rPr>
        <w:t xml:space="preserve">1965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Master C2 Varones 1956</w:t>
      </w:r>
      <w:r w:rsidR="00625A36">
        <w:rPr>
          <w:rFonts w:ascii="Century Gothic" w:hAnsi="Century Gothic"/>
          <w:sz w:val="22"/>
          <w:lang w:val="es-ES_tradnl"/>
        </w:rPr>
        <w:t xml:space="preserve"> </w:t>
      </w:r>
      <w:r w:rsidRPr="00634E55">
        <w:rPr>
          <w:rFonts w:ascii="Century Gothic" w:hAnsi="Century Gothic"/>
          <w:sz w:val="22"/>
          <w:lang w:val="es-ES_tradnl"/>
        </w:rPr>
        <w:t>-</w:t>
      </w:r>
      <w:r w:rsidR="00625A36">
        <w:rPr>
          <w:rFonts w:ascii="Century Gothic" w:hAnsi="Century Gothic"/>
          <w:sz w:val="22"/>
          <w:lang w:val="es-ES_tradnl"/>
        </w:rPr>
        <w:t xml:space="preserve"> </w:t>
      </w:r>
      <w:r w:rsidRPr="00634E55">
        <w:rPr>
          <w:rFonts w:ascii="Century Gothic" w:hAnsi="Century Gothic"/>
          <w:sz w:val="22"/>
          <w:lang w:val="es-ES_tradnl"/>
        </w:rPr>
        <w:t xml:space="preserve">1960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Master D Varones 1955 y ant.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Amateur Varones y Damas 1986</w:t>
      </w:r>
      <w:r w:rsidR="00625A36">
        <w:rPr>
          <w:rFonts w:ascii="Century Gothic" w:hAnsi="Century Gothic"/>
          <w:sz w:val="22"/>
          <w:lang w:val="es-ES_tradnl"/>
        </w:rPr>
        <w:t xml:space="preserve"> </w:t>
      </w:r>
      <w:r w:rsidRPr="00634E55">
        <w:rPr>
          <w:rFonts w:ascii="Century Gothic" w:hAnsi="Century Gothic"/>
          <w:sz w:val="22"/>
          <w:lang w:val="es-ES_tradnl"/>
        </w:rPr>
        <w:t>-</w:t>
      </w:r>
      <w:r w:rsidR="00625A36">
        <w:rPr>
          <w:rFonts w:ascii="Century Gothic" w:hAnsi="Century Gothic"/>
          <w:sz w:val="22"/>
          <w:lang w:val="es-ES_tradnl"/>
        </w:rPr>
        <w:t xml:space="preserve"> </w:t>
      </w:r>
      <w:r w:rsidRPr="00634E55">
        <w:rPr>
          <w:rFonts w:ascii="Century Gothic" w:hAnsi="Century Gothic"/>
          <w:sz w:val="22"/>
          <w:lang w:val="es-ES_tradnl"/>
        </w:rPr>
        <w:t xml:space="preserve">1996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Novicios Varones y Damas 1986</w:t>
      </w:r>
      <w:r w:rsidR="00625A36">
        <w:rPr>
          <w:rFonts w:ascii="Century Gothic" w:hAnsi="Century Gothic"/>
          <w:sz w:val="22"/>
          <w:lang w:val="es-ES_tradnl"/>
        </w:rPr>
        <w:t xml:space="preserve"> </w:t>
      </w:r>
      <w:r w:rsidRPr="00634E55">
        <w:rPr>
          <w:rFonts w:ascii="Century Gothic" w:hAnsi="Century Gothic"/>
          <w:sz w:val="22"/>
          <w:lang w:val="es-ES_tradnl"/>
        </w:rPr>
        <w:t>-</w:t>
      </w:r>
      <w:r w:rsidR="00625A36">
        <w:rPr>
          <w:rFonts w:ascii="Century Gothic" w:hAnsi="Century Gothic"/>
          <w:sz w:val="22"/>
          <w:lang w:val="es-ES_tradnl"/>
        </w:rPr>
        <w:t xml:space="preserve"> </w:t>
      </w:r>
      <w:r w:rsidRPr="00634E55">
        <w:rPr>
          <w:rFonts w:ascii="Century Gothic" w:hAnsi="Century Gothic"/>
          <w:sz w:val="22"/>
          <w:lang w:val="es-ES_tradnl"/>
        </w:rPr>
        <w:t>1996</w:t>
      </w:r>
    </w:p>
    <w:p w:rsidR="00D51F3C" w:rsidRPr="00634E55" w:rsidRDefault="00D51F3C" w:rsidP="00634E55">
      <w:pPr>
        <w:spacing w:after="60"/>
        <w:ind w:left="-128"/>
        <w:rPr>
          <w:rFonts w:ascii="Century Gothic" w:hAnsi="Century Gothic"/>
          <w:sz w:val="22"/>
          <w:lang w:val="es-ES_tradnl"/>
        </w:rPr>
      </w:pPr>
    </w:p>
    <w:p w:rsidR="00634E55" w:rsidRDefault="00634E55" w:rsidP="00634E55">
      <w:pPr>
        <w:spacing w:after="60"/>
        <w:rPr>
          <w:rFonts w:ascii="Century Gothic" w:hAnsi="Century Gothic"/>
          <w:b/>
          <w:sz w:val="22"/>
          <w:lang w:val="es-ES_tradnl"/>
        </w:rPr>
      </w:pPr>
    </w:p>
    <w:p w:rsidR="00D51F3C" w:rsidRPr="00634E55" w:rsidRDefault="00D51F3C" w:rsidP="00634E55">
      <w:pPr>
        <w:spacing w:after="60"/>
        <w:rPr>
          <w:rFonts w:ascii="Century Gothic" w:hAnsi="Century Gothic"/>
          <w:b/>
          <w:sz w:val="22"/>
          <w:lang w:val="es-ES_tradnl"/>
        </w:rPr>
      </w:pPr>
      <w:r w:rsidRPr="00634E55">
        <w:rPr>
          <w:rFonts w:ascii="Century Gothic" w:hAnsi="Century Gothic"/>
          <w:b/>
          <w:sz w:val="22"/>
          <w:lang w:val="es-ES_tradnl"/>
        </w:rPr>
        <w:t>3.-PARTICIPANTES:</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Para las categorías UCI, esto es: General Elite-Sub23, todo ciclista deberá poseer licencia UCI 2015 (Roja), además, para los corredores extranjeros se les solicitará la autorización entregada por su federación correspondiente, para el resto de las categorías, se pueden inscribir libremente (solo para efectos del ranking nacional se exigirá licencia).</w:t>
      </w:r>
      <w:r w:rsidR="00FD7194">
        <w:rPr>
          <w:rFonts w:ascii="Century Gothic" w:hAnsi="Century Gothic"/>
          <w:sz w:val="22"/>
          <w:lang w:val="es-ES_tradnl"/>
        </w:rPr>
        <w:t xml:space="preserve"> </w:t>
      </w:r>
      <w:r w:rsidR="00082F5C">
        <w:rPr>
          <w:rFonts w:ascii="Century Gothic" w:hAnsi="Century Gothic"/>
          <w:sz w:val="22"/>
          <w:lang w:val="es-ES_tradnl"/>
        </w:rPr>
        <w:t xml:space="preserve">Las categorías </w:t>
      </w:r>
      <w:proofErr w:type="spellStart"/>
      <w:r w:rsidR="00082F5C">
        <w:rPr>
          <w:rFonts w:ascii="Century Gothic" w:hAnsi="Century Gothic"/>
          <w:sz w:val="22"/>
          <w:lang w:val="es-ES_tradnl"/>
        </w:rPr>
        <w:t>Sub</w:t>
      </w:r>
      <w:proofErr w:type="spellEnd"/>
      <w:r w:rsidR="00082F5C">
        <w:rPr>
          <w:rFonts w:ascii="Century Gothic" w:hAnsi="Century Gothic"/>
          <w:sz w:val="22"/>
          <w:lang w:val="es-ES_tradnl"/>
        </w:rPr>
        <w:t xml:space="preserve"> 23 varones y damas, largarán junto con la categoría elite y se repararán al momento de la premiación, la que será por categoría.</w:t>
      </w:r>
    </w:p>
    <w:p w:rsidR="00634E55" w:rsidRDefault="00634E55" w:rsidP="00634E55">
      <w:pPr>
        <w:spacing w:after="60"/>
        <w:rPr>
          <w:rFonts w:ascii="Century Gothic" w:hAnsi="Century Gothic"/>
          <w:b/>
          <w:sz w:val="22"/>
          <w:lang w:val="es-ES_tradnl"/>
        </w:rPr>
      </w:pPr>
    </w:p>
    <w:p w:rsidR="00D51F3C" w:rsidRPr="00634E55" w:rsidRDefault="00D51F3C" w:rsidP="00634E55">
      <w:pPr>
        <w:spacing w:after="60"/>
        <w:rPr>
          <w:rFonts w:ascii="Century Gothic" w:hAnsi="Century Gothic"/>
          <w:b/>
          <w:sz w:val="22"/>
          <w:lang w:val="es-ES_tradnl"/>
        </w:rPr>
      </w:pPr>
      <w:r w:rsidRPr="00634E55">
        <w:rPr>
          <w:rFonts w:ascii="Century Gothic" w:hAnsi="Century Gothic"/>
          <w:b/>
          <w:sz w:val="22"/>
          <w:lang w:val="es-ES_tradnl"/>
        </w:rPr>
        <w:t>4.- INSCRIPCIONES:</w:t>
      </w:r>
    </w:p>
    <w:p w:rsidR="003C28BC" w:rsidRPr="00634E55" w:rsidRDefault="00023BE6" w:rsidP="00634E55">
      <w:pPr>
        <w:spacing w:after="60"/>
        <w:rPr>
          <w:rFonts w:ascii="Century Gothic" w:hAnsi="Century Gothic"/>
          <w:sz w:val="22"/>
          <w:lang w:val="es-ES_tradnl"/>
        </w:rPr>
      </w:pPr>
      <w:r>
        <w:rPr>
          <w:rFonts w:ascii="Century Gothic" w:hAnsi="Century Gothic"/>
          <w:sz w:val="22"/>
          <w:lang w:val="es-ES_tradnl"/>
        </w:rPr>
        <w:t>$</w:t>
      </w:r>
      <w:r w:rsidR="00D51F3C" w:rsidRPr="00634E55">
        <w:rPr>
          <w:rFonts w:ascii="Century Gothic" w:hAnsi="Century Gothic"/>
          <w:sz w:val="22"/>
          <w:lang w:val="es-ES_tradnl"/>
        </w:rPr>
        <w:t>2</w:t>
      </w:r>
      <w:r w:rsidR="003C28BC" w:rsidRPr="00634E55">
        <w:rPr>
          <w:rFonts w:ascii="Century Gothic" w:hAnsi="Century Gothic"/>
          <w:sz w:val="22"/>
          <w:lang w:val="es-ES_tradnl"/>
        </w:rPr>
        <w:t>0.000 pesos</w:t>
      </w:r>
      <w:r>
        <w:rPr>
          <w:rFonts w:ascii="Century Gothic" w:hAnsi="Century Gothic"/>
          <w:sz w:val="22"/>
          <w:lang w:val="es-ES_tradnl"/>
        </w:rPr>
        <w:t xml:space="preserve"> chilenos</w:t>
      </w:r>
      <w:r w:rsidR="00625A36">
        <w:rPr>
          <w:rFonts w:ascii="Century Gothic" w:hAnsi="Century Gothic"/>
          <w:sz w:val="22"/>
          <w:lang w:val="es-ES_tradnl"/>
        </w:rPr>
        <w:t>, extranjeros 40 USD, hasta 05</w:t>
      </w:r>
      <w:r w:rsidR="003C28BC" w:rsidRPr="00634E55">
        <w:rPr>
          <w:rFonts w:ascii="Century Gothic" w:hAnsi="Century Gothic"/>
          <w:sz w:val="22"/>
          <w:lang w:val="es-ES_tradnl"/>
        </w:rPr>
        <w:t>/0</w:t>
      </w:r>
      <w:r w:rsidR="00625A36">
        <w:rPr>
          <w:rFonts w:ascii="Century Gothic" w:hAnsi="Century Gothic"/>
          <w:sz w:val="22"/>
          <w:lang w:val="es-ES_tradnl"/>
        </w:rPr>
        <w:t>7</w:t>
      </w:r>
      <w:r w:rsidR="003C28BC" w:rsidRPr="00634E55">
        <w:rPr>
          <w:rFonts w:ascii="Century Gothic" w:hAnsi="Century Gothic"/>
          <w:sz w:val="22"/>
          <w:lang w:val="es-ES_tradnl"/>
        </w:rPr>
        <w:t>/2015</w:t>
      </w:r>
    </w:p>
    <w:p w:rsidR="003C28BC" w:rsidRPr="00634E55" w:rsidRDefault="00023BE6" w:rsidP="00634E55">
      <w:pPr>
        <w:spacing w:after="60"/>
        <w:rPr>
          <w:rFonts w:ascii="Century Gothic" w:hAnsi="Century Gothic"/>
          <w:sz w:val="22"/>
          <w:lang w:val="es-ES_tradnl"/>
        </w:rPr>
      </w:pPr>
      <w:r>
        <w:rPr>
          <w:rFonts w:ascii="Century Gothic" w:hAnsi="Century Gothic"/>
          <w:sz w:val="22"/>
          <w:lang w:val="es-ES_tradnl"/>
        </w:rPr>
        <w:t>$</w:t>
      </w:r>
      <w:r w:rsidR="003C28BC" w:rsidRPr="00634E55">
        <w:rPr>
          <w:rFonts w:ascii="Century Gothic" w:hAnsi="Century Gothic"/>
          <w:sz w:val="22"/>
          <w:lang w:val="es-ES_tradnl"/>
        </w:rPr>
        <w:t>25.000 pesos</w:t>
      </w:r>
      <w:r>
        <w:rPr>
          <w:rFonts w:ascii="Century Gothic" w:hAnsi="Century Gothic"/>
          <w:sz w:val="22"/>
          <w:lang w:val="es-ES_tradnl"/>
        </w:rPr>
        <w:t xml:space="preserve"> chilenos</w:t>
      </w:r>
      <w:r w:rsidR="003C28BC" w:rsidRPr="00634E55">
        <w:rPr>
          <w:rFonts w:ascii="Century Gothic" w:hAnsi="Century Gothic"/>
          <w:sz w:val="22"/>
          <w:lang w:val="es-ES_tradnl"/>
        </w:rPr>
        <w:t>, extranjeros 40 USD, Desde 0</w:t>
      </w:r>
      <w:r w:rsidR="00625A36">
        <w:rPr>
          <w:rFonts w:ascii="Century Gothic" w:hAnsi="Century Gothic"/>
          <w:sz w:val="22"/>
          <w:lang w:val="es-ES_tradnl"/>
        </w:rPr>
        <w:t>6</w:t>
      </w:r>
      <w:r w:rsidR="003C28BC" w:rsidRPr="00634E55">
        <w:rPr>
          <w:rFonts w:ascii="Century Gothic" w:hAnsi="Century Gothic"/>
          <w:sz w:val="22"/>
          <w:lang w:val="es-ES_tradnl"/>
        </w:rPr>
        <w:t>/07 hasta 24/07/2015</w:t>
      </w:r>
    </w:p>
    <w:p w:rsidR="003C28BC" w:rsidRPr="00634E55" w:rsidRDefault="00023BE6" w:rsidP="00634E55">
      <w:pPr>
        <w:spacing w:after="60"/>
        <w:rPr>
          <w:rFonts w:ascii="Century Gothic" w:hAnsi="Century Gothic"/>
          <w:sz w:val="22"/>
          <w:lang w:val="es-ES_tradnl"/>
        </w:rPr>
      </w:pPr>
      <w:r>
        <w:rPr>
          <w:rFonts w:ascii="Century Gothic" w:hAnsi="Century Gothic"/>
          <w:sz w:val="22"/>
          <w:lang w:val="es-ES_tradnl"/>
        </w:rPr>
        <w:t>$</w:t>
      </w:r>
      <w:r w:rsidR="003C28BC" w:rsidRPr="00634E55">
        <w:rPr>
          <w:rFonts w:ascii="Century Gothic" w:hAnsi="Century Gothic"/>
          <w:sz w:val="22"/>
          <w:lang w:val="es-ES_tradnl"/>
        </w:rPr>
        <w:t>30.000 pesos</w:t>
      </w:r>
      <w:r>
        <w:rPr>
          <w:rFonts w:ascii="Century Gothic" w:hAnsi="Century Gothic"/>
          <w:sz w:val="22"/>
          <w:lang w:val="es-ES_tradnl"/>
        </w:rPr>
        <w:t xml:space="preserve"> chilenos</w:t>
      </w:r>
      <w:r w:rsidR="003C28BC" w:rsidRPr="00634E55">
        <w:rPr>
          <w:rFonts w:ascii="Century Gothic" w:hAnsi="Century Gothic"/>
          <w:sz w:val="22"/>
          <w:lang w:val="es-ES_tradnl"/>
        </w:rPr>
        <w:t>, extranjeros 40 USD, en pista</w:t>
      </w:r>
    </w:p>
    <w:p w:rsidR="00D51F3C" w:rsidRPr="00634E55" w:rsidRDefault="00D51F3C" w:rsidP="00634E55">
      <w:pPr>
        <w:spacing w:after="60"/>
        <w:rPr>
          <w:rFonts w:ascii="Century Gothic" w:hAnsi="Century Gothic"/>
          <w:sz w:val="22"/>
          <w:lang w:val="es-ES_tradnl"/>
        </w:rPr>
      </w:pPr>
    </w:p>
    <w:p w:rsidR="00D51F3C" w:rsidRPr="00634E55" w:rsidRDefault="00552898" w:rsidP="00634E55">
      <w:pPr>
        <w:spacing w:after="60"/>
        <w:rPr>
          <w:rFonts w:ascii="Century Gothic" w:hAnsi="Century Gothic"/>
          <w:sz w:val="22"/>
          <w:lang w:val="es-ES_tradnl"/>
        </w:rPr>
      </w:pPr>
      <w:r w:rsidRPr="00634E55">
        <w:rPr>
          <w:rFonts w:ascii="Century Gothic" w:hAnsi="Century Gothic"/>
          <w:sz w:val="22"/>
          <w:lang w:val="es-ES_tradnl"/>
        </w:rPr>
        <w:t>Medio</w:t>
      </w:r>
      <w:r w:rsidR="00023BE6">
        <w:rPr>
          <w:rFonts w:ascii="Century Gothic" w:hAnsi="Century Gothic"/>
          <w:sz w:val="22"/>
          <w:lang w:val="es-ES_tradnl"/>
        </w:rPr>
        <w:t xml:space="preserve"> de inscripción</w:t>
      </w:r>
      <w:r w:rsidRPr="00634E55">
        <w:rPr>
          <w:rFonts w:ascii="Century Gothic" w:hAnsi="Century Gothic"/>
          <w:sz w:val="22"/>
          <w:lang w:val="es-ES_tradnl"/>
        </w:rPr>
        <w:t xml:space="preserve">: </w:t>
      </w:r>
      <w:hyperlink r:id="rId6" w:history="1">
        <w:r w:rsidRPr="00634E55">
          <w:rPr>
            <w:rStyle w:val="Hyperlink"/>
            <w:rFonts w:ascii="Century Gothic" w:hAnsi="Century Gothic"/>
            <w:sz w:val="22"/>
            <w:lang w:val="es-ES_tradnl"/>
          </w:rPr>
          <w:t>www.masteroftime.cl</w:t>
        </w:r>
      </w:hyperlink>
      <w:r w:rsidRPr="00634E55">
        <w:rPr>
          <w:rFonts w:ascii="Century Gothic" w:hAnsi="Century Gothic"/>
          <w:sz w:val="22"/>
          <w:lang w:val="es-ES_tradnl"/>
        </w:rPr>
        <w:t xml:space="preserve">, </w:t>
      </w:r>
      <w:hyperlink r:id="rId7" w:history="1">
        <w:r w:rsidR="00023BE6" w:rsidRPr="001316D5">
          <w:rPr>
            <w:rStyle w:val="Hyperlink"/>
            <w:rFonts w:ascii="Century Gothic" w:hAnsi="Century Gothic"/>
            <w:sz w:val="22"/>
            <w:lang w:val="es-ES_tradnl"/>
          </w:rPr>
          <w:t>www.allbikers.cl</w:t>
        </w:r>
      </w:hyperlink>
      <w:r w:rsidR="00023BE6">
        <w:rPr>
          <w:rFonts w:ascii="Century Gothic" w:hAnsi="Century Gothic"/>
          <w:sz w:val="22"/>
          <w:lang w:val="es-ES_tradnl"/>
        </w:rPr>
        <w:t xml:space="preserve"> </w:t>
      </w:r>
      <w:r w:rsidR="00FA3B03" w:rsidRPr="00634E55">
        <w:rPr>
          <w:rFonts w:ascii="Century Gothic" w:hAnsi="Century Gothic"/>
          <w:sz w:val="22"/>
          <w:lang w:val="es-ES_tradnl"/>
        </w:rPr>
        <w:t>formulario</w:t>
      </w:r>
      <w:r w:rsidRPr="00634E55">
        <w:rPr>
          <w:rFonts w:ascii="Century Gothic" w:hAnsi="Century Gothic"/>
          <w:sz w:val="22"/>
          <w:lang w:val="es-ES_tradnl"/>
        </w:rPr>
        <w:t xml:space="preserve"> de validación con depósito </w:t>
      </w:r>
      <w:r w:rsidR="00023BE6">
        <w:rPr>
          <w:rFonts w:ascii="Century Gothic" w:hAnsi="Century Gothic"/>
          <w:sz w:val="22"/>
          <w:lang w:val="es-ES_tradnl"/>
        </w:rPr>
        <w:t xml:space="preserve">previo </w:t>
      </w:r>
      <w:r w:rsidRPr="00634E55">
        <w:rPr>
          <w:rFonts w:ascii="Century Gothic" w:hAnsi="Century Gothic"/>
          <w:sz w:val="22"/>
          <w:lang w:val="es-ES_tradnl"/>
        </w:rPr>
        <w:t>en Cta. Rut de Banco Estado.</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Consultas: </w:t>
      </w:r>
      <w:hyperlink r:id="rId8" w:history="1">
        <w:proofErr w:type="spellStart"/>
        <w:r w:rsidR="00FD7194" w:rsidRPr="0030599F">
          <w:rPr>
            <w:rStyle w:val="Hyperlink"/>
            <w:rFonts w:ascii="Century Gothic" w:hAnsi="Century Gothic"/>
            <w:sz w:val="22"/>
            <w:lang w:val="es-ES_tradnl"/>
          </w:rPr>
          <w:t>contacto@masteroftime.cl</w:t>
        </w:r>
        <w:proofErr w:type="spellEnd"/>
      </w:hyperlink>
      <w:r w:rsidR="00FD7194">
        <w:rPr>
          <w:rFonts w:ascii="Century Gothic" w:hAnsi="Century Gothic"/>
          <w:sz w:val="22"/>
          <w:lang w:val="es-ES_tradnl"/>
        </w:rPr>
        <w:t xml:space="preserve"> </w:t>
      </w:r>
      <w:r w:rsidRPr="00634E55">
        <w:rPr>
          <w:rFonts w:ascii="Century Gothic" w:hAnsi="Century Gothic"/>
          <w:sz w:val="22"/>
          <w:lang w:val="es-ES_tradnl"/>
        </w:rPr>
        <w:t>Retiro de placas: Ver Programa de competencia.</w:t>
      </w:r>
    </w:p>
    <w:p w:rsidR="00D51F3C" w:rsidRPr="00634E55" w:rsidRDefault="00D51F3C" w:rsidP="00634E55">
      <w:pPr>
        <w:spacing w:after="60"/>
        <w:ind w:left="-128"/>
        <w:rPr>
          <w:rFonts w:ascii="Century Gothic" w:hAnsi="Century Gothic"/>
          <w:sz w:val="22"/>
          <w:lang w:val="es-ES_tradnl"/>
        </w:rPr>
      </w:pPr>
    </w:p>
    <w:p w:rsidR="00D51F3C" w:rsidRPr="00634E55" w:rsidRDefault="00D51F3C" w:rsidP="00634E55">
      <w:pPr>
        <w:spacing w:after="60"/>
        <w:rPr>
          <w:rFonts w:ascii="Century Gothic" w:hAnsi="Century Gothic"/>
          <w:b/>
          <w:sz w:val="22"/>
          <w:lang w:val="es-ES_tradnl"/>
        </w:rPr>
      </w:pPr>
      <w:r w:rsidRPr="00634E55">
        <w:rPr>
          <w:rFonts w:ascii="Century Gothic" w:hAnsi="Century Gothic"/>
          <w:b/>
          <w:sz w:val="22"/>
          <w:lang w:val="es-ES_tradnl"/>
        </w:rPr>
        <w:t>5.-REGLAMENTO</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Copa Chile Internacional 2015, se regirá con el reglamento UCI para la disciplina de Mountainbike, publicado en la página www.uci.ch.</w:t>
      </w:r>
    </w:p>
    <w:p w:rsidR="003C28BC" w:rsidRPr="00634E55" w:rsidRDefault="003C28BC" w:rsidP="00634E55">
      <w:pPr>
        <w:spacing w:after="60"/>
        <w:rPr>
          <w:rFonts w:ascii="Century Gothic" w:hAnsi="Century Gothic"/>
          <w:sz w:val="22"/>
          <w:lang w:val="es-ES_tradnl"/>
        </w:rPr>
      </w:pPr>
    </w:p>
    <w:p w:rsidR="003C28BC" w:rsidRPr="00FD7194" w:rsidRDefault="00D51F3C" w:rsidP="00634E55">
      <w:pPr>
        <w:spacing w:after="60"/>
        <w:rPr>
          <w:rFonts w:ascii="Century Gothic" w:hAnsi="Century Gothic"/>
          <w:b/>
          <w:sz w:val="22"/>
          <w:lang w:val="es-ES_tradnl"/>
        </w:rPr>
      </w:pPr>
      <w:r w:rsidRPr="00634E55">
        <w:rPr>
          <w:rFonts w:ascii="Century Gothic" w:hAnsi="Century Gothic"/>
          <w:b/>
          <w:sz w:val="22"/>
          <w:lang w:val="es-ES_tradnl"/>
        </w:rPr>
        <w:t>6.-PREMIACIÓN</w:t>
      </w:r>
      <w:r w:rsidR="00023BE6">
        <w:rPr>
          <w:rFonts w:ascii="Century Gothic" w:hAnsi="Century Gothic"/>
          <w:b/>
          <w:sz w:val="22"/>
          <w:lang w:val="es-ES_tradnl"/>
        </w:rPr>
        <w:br/>
      </w:r>
      <w:r w:rsidRPr="00634E55">
        <w:rPr>
          <w:rFonts w:ascii="Century Gothic" w:hAnsi="Century Gothic"/>
          <w:sz w:val="22"/>
          <w:lang w:val="es-ES_tradnl"/>
        </w:rPr>
        <w:t xml:space="preserve">1° Lugar Medalla de Oro </w:t>
      </w:r>
    </w:p>
    <w:p w:rsidR="003C28B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2° Lugar Medalla de Plata </w:t>
      </w:r>
    </w:p>
    <w:p w:rsidR="00FD7194" w:rsidRDefault="00D51F3C" w:rsidP="00634E55">
      <w:pPr>
        <w:spacing w:after="60"/>
        <w:rPr>
          <w:rFonts w:ascii="Century Gothic" w:hAnsi="Century Gothic"/>
          <w:sz w:val="22"/>
          <w:lang w:val="es-ES_tradnl"/>
        </w:rPr>
      </w:pPr>
      <w:r w:rsidRPr="00634E55">
        <w:rPr>
          <w:rFonts w:ascii="Century Gothic" w:hAnsi="Century Gothic"/>
          <w:sz w:val="22"/>
          <w:lang w:val="es-ES_tradnl"/>
        </w:rPr>
        <w:t>3° Lugar Medalla de Bronce</w:t>
      </w:r>
    </w:p>
    <w:p w:rsidR="00D51F3C" w:rsidRPr="00634E55" w:rsidRDefault="00D51F3C" w:rsidP="00634E55">
      <w:pPr>
        <w:spacing w:after="60"/>
        <w:rPr>
          <w:rFonts w:ascii="Century Gothic" w:hAnsi="Century Gothic"/>
          <w:sz w:val="22"/>
          <w:lang w:val="es-ES_tradnl"/>
        </w:rPr>
      </w:pPr>
    </w:p>
    <w:p w:rsidR="003C28B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Para la general Damas y Varones Elite los premios UCI son:</w:t>
      </w:r>
    </w:p>
    <w:p w:rsidR="00FD7194" w:rsidRDefault="00FD7194" w:rsidP="00634E55">
      <w:pPr>
        <w:spacing w:after="60"/>
        <w:rPr>
          <w:rFonts w:ascii="Century Gothic" w:hAnsi="Century Gothic"/>
          <w:sz w:val="22"/>
          <w:lang w:val="es-ES_tradnl"/>
        </w:rPr>
      </w:pP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1° 125 Euros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2° 100 Euros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3° 75 Euros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4° 62 Euros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5° 50 Euros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6° 45 Euros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7° 40 Euros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8° 35 Euros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9° 30 Euros </w:t>
      </w:r>
    </w:p>
    <w:p w:rsidR="003C28B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10° 25 Euros</w:t>
      </w:r>
    </w:p>
    <w:p w:rsidR="00D51F3C" w:rsidRPr="00634E55" w:rsidRDefault="00D51F3C" w:rsidP="00634E55">
      <w:pPr>
        <w:spacing w:after="60"/>
        <w:rPr>
          <w:rFonts w:ascii="Century Gothic" w:hAnsi="Century Gothic"/>
          <w:sz w:val="22"/>
          <w:lang w:val="es-ES_tradnl"/>
        </w:rPr>
      </w:pP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Los deportistas medallistas tienen la obligación de presentarse con su vestimenta oficial de ciclista. Los campeones nacionales deben presentarse con su indumentaria correspondiente en competición.</w:t>
      </w:r>
    </w:p>
    <w:p w:rsidR="00D51F3C" w:rsidRPr="00634E55" w:rsidRDefault="00D51F3C" w:rsidP="00634E55">
      <w:pPr>
        <w:spacing w:after="60"/>
        <w:ind w:left="-128"/>
        <w:rPr>
          <w:rFonts w:ascii="Century Gothic" w:hAnsi="Century Gothic"/>
          <w:sz w:val="22"/>
          <w:lang w:val="es-ES_tradnl"/>
        </w:rPr>
      </w:pPr>
    </w:p>
    <w:p w:rsidR="00D51F3C" w:rsidRPr="00634E55" w:rsidRDefault="00D51F3C" w:rsidP="00634E55">
      <w:pPr>
        <w:spacing w:after="60"/>
        <w:rPr>
          <w:rFonts w:ascii="Century Gothic" w:hAnsi="Century Gothic"/>
          <w:b/>
          <w:sz w:val="22"/>
          <w:lang w:val="es-ES_tradnl"/>
        </w:rPr>
      </w:pPr>
      <w:r w:rsidRPr="00634E55">
        <w:rPr>
          <w:rFonts w:ascii="Century Gothic" w:hAnsi="Century Gothic"/>
          <w:b/>
          <w:sz w:val="22"/>
          <w:lang w:val="es-ES_tradnl"/>
        </w:rPr>
        <w:t>7.-PUNTUACIÓN UCI</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Copa Chile Internacional XCO UCI Clase 2, registrado en la Unión Ciclista Internacional, entregará puntos para el Ranking Mundial UCI, se asignará el puntaje en la general Elite/Sub23, tanto damas como varones,</w:t>
      </w:r>
    </w:p>
    <w:p w:rsidR="003C28BC" w:rsidRPr="00634E55" w:rsidRDefault="003C28BC" w:rsidP="00634E55">
      <w:pPr>
        <w:spacing w:after="60"/>
        <w:rPr>
          <w:rFonts w:ascii="Century Gothic" w:hAnsi="Century Gothic"/>
          <w:sz w:val="22"/>
          <w:lang w:val="es-ES_tradnl"/>
        </w:rPr>
      </w:pP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Tabla de puntuación: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Lugar Elite/Sub23 General XCO Damas y Varones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1° 30 pts.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2° 20 pts.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3° 15 pts.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4° 12 pts.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5° 10 pts.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6° 8 pts.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7° 6 pts.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8° 4 pts.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xml:space="preserve">9° 2 pts. </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10° 1 pts.</w:t>
      </w:r>
    </w:p>
    <w:p w:rsidR="00D51F3C" w:rsidRPr="00634E55" w:rsidRDefault="00D51F3C" w:rsidP="00634E55">
      <w:pPr>
        <w:spacing w:after="60"/>
        <w:ind w:left="-128"/>
        <w:rPr>
          <w:rFonts w:ascii="Century Gothic" w:hAnsi="Century Gothic"/>
          <w:sz w:val="22"/>
          <w:lang w:val="es-ES_tradnl"/>
        </w:rPr>
      </w:pPr>
    </w:p>
    <w:p w:rsidR="00D51F3C" w:rsidRPr="00634E55" w:rsidRDefault="00D51F3C" w:rsidP="00634E55">
      <w:pPr>
        <w:spacing w:after="60"/>
        <w:rPr>
          <w:rFonts w:ascii="Century Gothic" w:hAnsi="Century Gothic"/>
          <w:b/>
          <w:sz w:val="22"/>
          <w:lang w:val="es-ES_tradnl"/>
        </w:rPr>
      </w:pPr>
      <w:r w:rsidRPr="00634E55">
        <w:rPr>
          <w:rFonts w:ascii="Century Gothic" w:hAnsi="Century Gothic"/>
          <w:b/>
          <w:sz w:val="22"/>
          <w:lang w:val="es-ES_tradnl"/>
        </w:rPr>
        <w:t>8.-CONTROL DE DOPAJE</w:t>
      </w:r>
    </w:p>
    <w:p w:rsidR="003C28B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La Federación Ciclista de Chile solicitó a la Comisión Nacional Antidopaje, perteneciente al Instituto Nacional de Deportes, su presencia en el evento para los controles respectivos bajo la norma UCI, siendo posible aplicar en todas las categorías.</w:t>
      </w:r>
    </w:p>
    <w:p w:rsidR="00D51F3C" w:rsidRPr="00634E55" w:rsidRDefault="00D51F3C" w:rsidP="00634E55">
      <w:pPr>
        <w:spacing w:after="60"/>
        <w:rPr>
          <w:rFonts w:ascii="Century Gothic" w:hAnsi="Century Gothic"/>
          <w:sz w:val="22"/>
          <w:lang w:val="es-ES_tradnl"/>
        </w:rPr>
      </w:pPr>
    </w:p>
    <w:p w:rsidR="00D51F3C" w:rsidRPr="00634E55" w:rsidRDefault="003C28BC" w:rsidP="00634E55">
      <w:pPr>
        <w:spacing w:after="60"/>
        <w:rPr>
          <w:rFonts w:ascii="Century Gothic" w:hAnsi="Century Gothic"/>
          <w:b/>
          <w:sz w:val="22"/>
          <w:lang w:val="es-ES_tradnl"/>
        </w:rPr>
      </w:pPr>
      <w:r w:rsidRPr="00634E55">
        <w:rPr>
          <w:rFonts w:ascii="Century Gothic" w:hAnsi="Century Gothic"/>
          <w:b/>
          <w:sz w:val="22"/>
          <w:lang w:val="es-ES_tradnl"/>
        </w:rPr>
        <w:t>9</w:t>
      </w:r>
      <w:r w:rsidR="00D51F3C" w:rsidRPr="00634E55">
        <w:rPr>
          <w:rFonts w:ascii="Century Gothic" w:hAnsi="Century Gothic"/>
          <w:b/>
          <w:sz w:val="22"/>
          <w:lang w:val="es-ES_tradnl"/>
        </w:rPr>
        <w:t>.-RANKING NACIONAL</w:t>
      </w:r>
    </w:p>
    <w:p w:rsid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La Federación Ciclista de Chile, llevará un ranking general de todas las categorías en Copa Chile Internacional en la modalidad XCO, al final de las 5 fechas se premiará a los ganadores de cada categoría. Podrán optar a este Ranking, los deportistas que se hayan federado antes de acabadas las 5 fechas.</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Este Ranking será tomado en consideración (excepto Elite, Sub23 y Junior) para los deportistas nacionales que serán autorizados conducentes al Campeonato Panamericano 2016, donde Chile se encuentra en proceso de postulación.</w:t>
      </w:r>
    </w:p>
    <w:p w:rsidR="00634E55" w:rsidRDefault="00634E55" w:rsidP="00634E55">
      <w:pPr>
        <w:spacing w:after="60"/>
        <w:rPr>
          <w:rFonts w:ascii="Century Gothic" w:hAnsi="Century Gothic"/>
          <w:sz w:val="22"/>
          <w:lang w:val="es-ES_tradnl"/>
        </w:rPr>
      </w:pPr>
    </w:p>
    <w:p w:rsidR="0075531C" w:rsidRDefault="0075531C" w:rsidP="00634E55">
      <w:pPr>
        <w:spacing w:after="60"/>
        <w:rPr>
          <w:rFonts w:ascii="Century Gothic" w:hAnsi="Century Gothic"/>
          <w:sz w:val="22"/>
          <w:lang w:val="es-ES_tradnl"/>
        </w:rPr>
      </w:pPr>
    </w:p>
    <w:p w:rsidR="0075531C" w:rsidRDefault="0075531C" w:rsidP="00634E55">
      <w:pPr>
        <w:spacing w:after="60"/>
        <w:rPr>
          <w:rFonts w:ascii="Century Gothic" w:hAnsi="Century Gothic"/>
          <w:sz w:val="22"/>
          <w:lang w:val="es-ES_tradnl"/>
        </w:rPr>
      </w:pPr>
    </w:p>
    <w:p w:rsidR="0075531C" w:rsidRDefault="0075531C" w:rsidP="00634E55">
      <w:pPr>
        <w:spacing w:after="60"/>
        <w:rPr>
          <w:rFonts w:ascii="Century Gothic" w:hAnsi="Century Gothic"/>
          <w:sz w:val="22"/>
          <w:lang w:val="es-ES_tradnl"/>
        </w:rPr>
      </w:pPr>
    </w:p>
    <w:p w:rsidR="0075531C" w:rsidRDefault="0075531C" w:rsidP="00634E55">
      <w:pPr>
        <w:spacing w:after="60"/>
        <w:rPr>
          <w:rFonts w:ascii="Century Gothic" w:hAnsi="Century Gothic"/>
          <w:sz w:val="22"/>
          <w:lang w:val="es-ES_tradnl"/>
        </w:rPr>
      </w:pP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Puntaje para todas las categorías:</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1° 10 pts.</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2° 9 pts.</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3° 8 pts.</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4° 7 pts.</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5° 6 pts.</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6° 5 pts.</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7° 4 pts.</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8° 3 pts.</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9° 2 pts.</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+ 10° 1 pto.</w:t>
      </w:r>
    </w:p>
    <w:p w:rsidR="00634E55" w:rsidRDefault="00634E55" w:rsidP="00634E55">
      <w:pPr>
        <w:spacing w:after="60"/>
        <w:rPr>
          <w:rFonts w:ascii="Century Gothic" w:hAnsi="Century Gothic"/>
          <w:sz w:val="22"/>
          <w:lang w:val="es-ES_tradnl"/>
        </w:rPr>
      </w:pPr>
    </w:p>
    <w:p w:rsidR="007366FD" w:rsidRDefault="00D51F3C" w:rsidP="00634E55">
      <w:pPr>
        <w:spacing w:after="60"/>
        <w:rPr>
          <w:rFonts w:ascii="Century Gothic" w:hAnsi="Century Gothic"/>
          <w:sz w:val="22"/>
          <w:lang w:val="es-ES_tradnl"/>
        </w:rPr>
      </w:pPr>
      <w:r w:rsidRPr="00634E55">
        <w:rPr>
          <w:rFonts w:ascii="Century Gothic" w:hAnsi="Century Gothic"/>
          <w:sz w:val="22"/>
          <w:lang w:val="es-ES_tradnl"/>
        </w:rPr>
        <w:t>El puntaje será entregado sólo a los deportistas que terminen la prueba, los deportistas que aparezcan DNS, DNF o DSQ no recibirán puntaje.</w:t>
      </w:r>
    </w:p>
    <w:p w:rsidR="007366FD" w:rsidRDefault="007366FD" w:rsidP="00634E55">
      <w:pPr>
        <w:spacing w:after="60"/>
        <w:rPr>
          <w:rFonts w:ascii="Century Gothic" w:hAnsi="Century Gothic"/>
          <w:sz w:val="22"/>
          <w:lang w:val="es-ES_tradnl"/>
        </w:rPr>
      </w:pPr>
    </w:p>
    <w:p w:rsidR="007366FD" w:rsidRPr="007366FD" w:rsidRDefault="007366FD" w:rsidP="007366FD">
      <w:pPr>
        <w:spacing w:after="60"/>
        <w:rPr>
          <w:rFonts w:ascii="Century Gothic" w:hAnsi="Century Gothic"/>
          <w:b/>
          <w:sz w:val="22"/>
          <w:lang w:val="es-ES_tradnl"/>
        </w:rPr>
      </w:pPr>
      <w:r w:rsidRPr="00634E55">
        <w:rPr>
          <w:rFonts w:ascii="Century Gothic" w:hAnsi="Century Gothic"/>
          <w:b/>
          <w:sz w:val="22"/>
          <w:lang w:val="es-ES_tradnl"/>
        </w:rPr>
        <w:t xml:space="preserve">10. </w:t>
      </w:r>
      <w:r>
        <w:rPr>
          <w:rFonts w:ascii="Century Gothic" w:hAnsi="Century Gothic"/>
          <w:b/>
          <w:sz w:val="22"/>
          <w:lang w:val="es-ES_tradnl"/>
        </w:rPr>
        <w:t>CIRCUITO</w:t>
      </w:r>
      <w:r w:rsidR="009C3B05">
        <w:rPr>
          <w:rFonts w:ascii="Century Gothic" w:hAnsi="Century Gothic"/>
          <w:b/>
          <w:sz w:val="22"/>
          <w:lang w:val="es-ES_tradnl"/>
        </w:rPr>
        <w:br/>
      </w:r>
    </w:p>
    <w:p w:rsidR="007366FD" w:rsidRPr="009C3B05" w:rsidRDefault="007366FD" w:rsidP="007366FD">
      <w:pPr>
        <w:spacing w:after="60"/>
        <w:rPr>
          <w:rFonts w:ascii="Century Gothic" w:hAnsi="Century Gothic"/>
          <w:b/>
          <w:sz w:val="22"/>
          <w:lang w:val="es-ES_tradnl"/>
        </w:rPr>
      </w:pPr>
      <w:r w:rsidRPr="009C3B05">
        <w:rPr>
          <w:rFonts w:ascii="Century Gothic" w:hAnsi="Century Gothic"/>
          <w:b/>
          <w:sz w:val="22"/>
          <w:lang w:val="es-ES_tradnl"/>
        </w:rPr>
        <w:t>Características del circuito :</w:t>
      </w:r>
    </w:p>
    <w:p w:rsidR="007366FD" w:rsidRPr="007366FD" w:rsidRDefault="007366FD" w:rsidP="007366FD">
      <w:pPr>
        <w:spacing w:after="60"/>
        <w:rPr>
          <w:rFonts w:ascii="Century Gothic" w:hAnsi="Century Gothic"/>
          <w:sz w:val="22"/>
          <w:lang w:val="es-ES_tradnl"/>
        </w:rPr>
      </w:pPr>
      <w:r w:rsidRPr="007366FD">
        <w:rPr>
          <w:rFonts w:ascii="Century Gothic" w:hAnsi="Century Gothic"/>
          <w:sz w:val="22"/>
          <w:lang w:val="es-ES_tradnl"/>
        </w:rPr>
        <w:t>Circuito de 4,6 kilómet</w:t>
      </w:r>
      <w:r>
        <w:rPr>
          <w:rFonts w:ascii="Century Gothic" w:hAnsi="Century Gothic"/>
          <w:sz w:val="22"/>
          <w:lang w:val="es-ES_tradnl"/>
        </w:rPr>
        <w:t>ros por los cerros del sector, </w:t>
      </w:r>
      <w:r w:rsidRPr="007366FD">
        <w:rPr>
          <w:rFonts w:ascii="Century Gothic" w:hAnsi="Century Gothic"/>
          <w:sz w:val="22"/>
          <w:lang w:val="es-ES_tradnl"/>
        </w:rPr>
        <w:t>se caracteriza por tener un clima seco con bajas temperaturas en las mañanas y atardecer y unas temperaturas muy agradables durante todo el día.</w:t>
      </w:r>
    </w:p>
    <w:p w:rsidR="007366FD" w:rsidRPr="007366FD" w:rsidRDefault="007366FD" w:rsidP="007366FD">
      <w:pPr>
        <w:spacing w:after="60"/>
        <w:rPr>
          <w:rFonts w:ascii="Century Gothic" w:hAnsi="Century Gothic"/>
          <w:sz w:val="22"/>
          <w:lang w:val="es-ES_tradnl"/>
        </w:rPr>
      </w:pPr>
      <w:r w:rsidRPr="007366FD">
        <w:rPr>
          <w:rFonts w:ascii="Century Gothic" w:hAnsi="Century Gothic"/>
          <w:sz w:val="22"/>
          <w:lang w:val="es-ES_tradnl"/>
        </w:rPr>
        <w:t>C</w:t>
      </w:r>
      <w:r>
        <w:rPr>
          <w:rFonts w:ascii="Century Gothic" w:hAnsi="Century Gothic"/>
          <w:sz w:val="22"/>
          <w:lang w:val="es-ES_tradnl"/>
        </w:rPr>
        <w:t>ircuito con varias pendientes, s</w:t>
      </w:r>
      <w:r w:rsidRPr="007366FD">
        <w:rPr>
          <w:rFonts w:ascii="Century Gothic" w:hAnsi="Century Gothic"/>
          <w:sz w:val="22"/>
          <w:lang w:val="es-ES_tradnl"/>
        </w:rPr>
        <w:t xml:space="preserve">enderos con escasa vegetación,  con abundantes cactus,  muy técnico en las bajadas y sectores con mucha velocidad. </w:t>
      </w:r>
    </w:p>
    <w:p w:rsidR="007366FD" w:rsidRPr="007366FD" w:rsidRDefault="007366FD" w:rsidP="007366FD">
      <w:pPr>
        <w:spacing w:after="60"/>
        <w:rPr>
          <w:rFonts w:ascii="Century Gothic" w:hAnsi="Century Gothic"/>
          <w:sz w:val="22"/>
          <w:lang w:val="es-ES_tradnl"/>
        </w:rPr>
      </w:pPr>
      <w:r>
        <w:rPr>
          <w:rFonts w:ascii="Century Gothic" w:hAnsi="Century Gothic"/>
          <w:sz w:val="22"/>
          <w:lang w:val="es-ES_tradnl"/>
        </w:rPr>
        <w:t xml:space="preserve">El </w:t>
      </w:r>
      <w:r w:rsidRPr="007366FD">
        <w:rPr>
          <w:rFonts w:ascii="Century Gothic" w:hAnsi="Century Gothic"/>
          <w:sz w:val="22"/>
          <w:lang w:val="es-ES_tradnl"/>
        </w:rPr>
        <w:t>circuito llega a una altímetra d</w:t>
      </w:r>
      <w:r>
        <w:rPr>
          <w:rFonts w:ascii="Century Gothic" w:hAnsi="Century Gothic"/>
          <w:sz w:val="22"/>
          <w:lang w:val="es-ES_tradnl"/>
        </w:rPr>
        <w:t>e 900 M.S.N.M., se destaca por t</w:t>
      </w:r>
      <w:r w:rsidRPr="007366FD">
        <w:rPr>
          <w:rFonts w:ascii="Century Gothic" w:hAnsi="Century Gothic"/>
          <w:sz w:val="22"/>
          <w:lang w:val="es-ES_tradnl"/>
        </w:rPr>
        <w:t>ener cerros prominentes.</w:t>
      </w:r>
    </w:p>
    <w:p w:rsidR="007366FD" w:rsidRPr="007366FD" w:rsidRDefault="007366FD" w:rsidP="007366FD">
      <w:pPr>
        <w:spacing w:after="60"/>
        <w:rPr>
          <w:rFonts w:ascii="Century Gothic" w:hAnsi="Century Gothic"/>
          <w:sz w:val="22"/>
          <w:lang w:val="es-ES_tradnl"/>
        </w:rPr>
      </w:pPr>
      <w:r w:rsidRPr="007366FD">
        <w:rPr>
          <w:rFonts w:ascii="Century Gothic" w:hAnsi="Century Gothic"/>
          <w:sz w:val="22"/>
          <w:lang w:val="es-ES_tradnl"/>
        </w:rPr>
        <w:t xml:space="preserve">En cuanto al sector propiamente tal, se caracteriza como una zona agrícola y ganadera. </w:t>
      </w:r>
    </w:p>
    <w:p w:rsidR="00D51F3C" w:rsidRPr="00634E55" w:rsidRDefault="00D51F3C" w:rsidP="00634E55">
      <w:pPr>
        <w:spacing w:after="60"/>
        <w:rPr>
          <w:rFonts w:ascii="Century Gothic" w:hAnsi="Century Gothic"/>
          <w:sz w:val="22"/>
          <w:lang w:val="es-ES_tradnl"/>
        </w:rPr>
      </w:pPr>
    </w:p>
    <w:p w:rsidR="009C3B05" w:rsidRPr="009C3B05" w:rsidRDefault="009C3B05" w:rsidP="009C3B05">
      <w:pPr>
        <w:spacing w:after="60"/>
        <w:rPr>
          <w:rFonts w:ascii="Century Gothic" w:hAnsi="Century Gothic"/>
          <w:b/>
          <w:sz w:val="22"/>
          <w:lang w:val="es-ES_tradnl"/>
        </w:rPr>
      </w:pPr>
      <w:r w:rsidRPr="009C3B05">
        <w:rPr>
          <w:rFonts w:ascii="Century Gothic" w:hAnsi="Century Gothic"/>
          <w:b/>
          <w:sz w:val="22"/>
          <w:lang w:val="es-ES_tradnl"/>
        </w:rPr>
        <w:t>Cómo llegar al Evento:</w:t>
      </w:r>
    </w:p>
    <w:p w:rsidR="009C3B05" w:rsidRPr="009C3B05" w:rsidRDefault="009C3B05" w:rsidP="009C3B05">
      <w:pPr>
        <w:spacing w:after="60"/>
        <w:rPr>
          <w:rFonts w:ascii="Century Gothic" w:hAnsi="Century Gothic"/>
          <w:sz w:val="22"/>
          <w:lang w:val="es-ES_tradnl"/>
        </w:rPr>
      </w:pPr>
      <w:r w:rsidRPr="009C3B05">
        <w:rPr>
          <w:rFonts w:ascii="Century Gothic" w:hAnsi="Century Gothic"/>
          <w:sz w:val="22"/>
          <w:lang w:val="es-ES_tradnl"/>
        </w:rPr>
        <w:t xml:space="preserve">Petorca se encuentra a 220 </w:t>
      </w:r>
      <w:r w:rsidR="00FA3B03" w:rsidRPr="009C3B05">
        <w:rPr>
          <w:rFonts w:ascii="Century Gothic" w:hAnsi="Century Gothic"/>
          <w:sz w:val="22"/>
          <w:lang w:val="es-ES_tradnl"/>
        </w:rPr>
        <w:t>Km.</w:t>
      </w:r>
      <w:r w:rsidRPr="009C3B05">
        <w:rPr>
          <w:rFonts w:ascii="Century Gothic" w:hAnsi="Century Gothic"/>
          <w:sz w:val="22"/>
          <w:lang w:val="es-ES_tradnl"/>
        </w:rPr>
        <w:t xml:space="preserve"> de l centro de Santiago por Ruta 5 Norte</w:t>
      </w:r>
    </w:p>
    <w:p w:rsidR="009C3B05" w:rsidRPr="009C3B05" w:rsidRDefault="009C3B05" w:rsidP="009C3B05">
      <w:pPr>
        <w:spacing w:after="60"/>
        <w:rPr>
          <w:rFonts w:ascii="Century Gothic" w:hAnsi="Century Gothic"/>
          <w:sz w:val="22"/>
          <w:lang w:val="es-ES_tradnl"/>
        </w:rPr>
      </w:pPr>
      <w:r w:rsidRPr="009C3B05">
        <w:rPr>
          <w:rFonts w:ascii="Century Gothic" w:hAnsi="Century Gothic"/>
          <w:sz w:val="22"/>
          <w:lang w:val="es-ES_tradnl"/>
        </w:rPr>
        <w:t xml:space="preserve">-Ingreso a la altura de La Ligua 147 </w:t>
      </w:r>
      <w:r w:rsidR="00FA3B03" w:rsidRPr="009C3B05">
        <w:rPr>
          <w:rFonts w:ascii="Century Gothic" w:hAnsi="Century Gothic"/>
          <w:sz w:val="22"/>
          <w:lang w:val="es-ES_tradnl"/>
        </w:rPr>
        <w:t>Km.</w:t>
      </w:r>
      <w:r w:rsidRPr="009C3B05">
        <w:rPr>
          <w:rFonts w:ascii="Century Gothic" w:hAnsi="Century Gothic"/>
          <w:sz w:val="22"/>
          <w:lang w:val="es-ES_tradnl"/>
        </w:rPr>
        <w:t xml:space="preserve"> hacia el oriente Seguir en dirección a Cabildo y</w:t>
      </w:r>
    </w:p>
    <w:p w:rsidR="009C3B05" w:rsidRPr="009C3B05" w:rsidRDefault="009C3B05" w:rsidP="009C3B05">
      <w:pPr>
        <w:spacing w:after="60"/>
        <w:rPr>
          <w:rFonts w:ascii="Century Gothic" w:hAnsi="Century Gothic"/>
          <w:sz w:val="22"/>
          <w:lang w:val="es-ES_tradnl"/>
        </w:rPr>
      </w:pPr>
      <w:r w:rsidRPr="009C3B05">
        <w:rPr>
          <w:rFonts w:ascii="Century Gothic" w:hAnsi="Century Gothic"/>
          <w:sz w:val="22"/>
          <w:lang w:val="es-ES_tradnl"/>
        </w:rPr>
        <w:t>Continuar hasta llegar a Petorca a unos 61 Km.</w:t>
      </w:r>
    </w:p>
    <w:p w:rsidR="009C3B05" w:rsidRDefault="009C3B05" w:rsidP="009C3B05">
      <w:pPr>
        <w:spacing w:after="60"/>
        <w:rPr>
          <w:rFonts w:ascii="Century Gothic" w:hAnsi="Century Gothic"/>
          <w:sz w:val="22"/>
          <w:lang w:val="es-ES_tradnl"/>
        </w:rPr>
      </w:pPr>
      <w:r w:rsidRPr="009C3B05">
        <w:rPr>
          <w:rFonts w:ascii="Century Gothic" w:hAnsi="Century Gothic"/>
          <w:sz w:val="22"/>
          <w:lang w:val="es-ES_tradnl"/>
        </w:rPr>
        <w:t>-Para llegar a El Sobrante seguir por la misma ruta al oriente por 9 Km.</w:t>
      </w:r>
      <w:r w:rsidR="0092028F">
        <w:rPr>
          <w:rFonts w:ascii="Century Gothic" w:hAnsi="Century Gothic"/>
          <w:sz w:val="22"/>
          <w:lang w:val="es-ES_tradnl"/>
        </w:rPr>
        <w:t xml:space="preserve"> </w:t>
      </w:r>
      <w:r w:rsidRPr="009C3B05">
        <w:rPr>
          <w:rFonts w:ascii="Century Gothic" w:hAnsi="Century Gothic"/>
          <w:sz w:val="22"/>
          <w:lang w:val="es-ES_tradnl"/>
        </w:rPr>
        <w:t>donde se encontrará punto de Partida-Meta</w:t>
      </w:r>
      <w:r>
        <w:rPr>
          <w:rFonts w:ascii="Century Gothic" w:hAnsi="Century Gothic"/>
          <w:sz w:val="22"/>
          <w:lang w:val="es-ES_tradnl"/>
        </w:rPr>
        <w:t>.</w:t>
      </w:r>
    </w:p>
    <w:p w:rsidR="009C3B05" w:rsidRDefault="009C3B05" w:rsidP="009C3B05">
      <w:pPr>
        <w:spacing w:after="60"/>
        <w:rPr>
          <w:rFonts w:ascii="Century Gothic" w:hAnsi="Century Gothic"/>
          <w:sz w:val="22"/>
          <w:lang w:val="es-ES_tradnl"/>
        </w:rPr>
      </w:pPr>
    </w:p>
    <w:p w:rsidR="009C3B05" w:rsidRPr="009C3B05" w:rsidRDefault="009C3B05" w:rsidP="009C3B05">
      <w:pPr>
        <w:spacing w:after="60"/>
        <w:rPr>
          <w:rFonts w:ascii="Century Gothic" w:hAnsi="Century Gothic"/>
          <w:b/>
          <w:sz w:val="22"/>
          <w:lang w:val="es-ES_tradnl"/>
        </w:rPr>
      </w:pPr>
      <w:r w:rsidRPr="009C3B05">
        <w:rPr>
          <w:rFonts w:ascii="Century Gothic" w:hAnsi="Century Gothic"/>
          <w:b/>
          <w:sz w:val="22"/>
          <w:lang w:val="es-ES_tradnl"/>
        </w:rPr>
        <w:t>Hospital más cercano:</w:t>
      </w:r>
    </w:p>
    <w:p w:rsidR="009C3B05" w:rsidRDefault="009C3B05" w:rsidP="009C3B05">
      <w:pPr>
        <w:spacing w:after="60"/>
        <w:rPr>
          <w:rFonts w:ascii="Century Gothic" w:hAnsi="Century Gothic"/>
          <w:sz w:val="22"/>
          <w:lang w:val="es-ES_tradnl"/>
        </w:rPr>
      </w:pPr>
      <w:r w:rsidRPr="009C3B05">
        <w:rPr>
          <w:rFonts w:ascii="Century Gothic" w:hAnsi="Century Gothic"/>
          <w:sz w:val="22"/>
          <w:lang w:val="es-ES_tradnl"/>
        </w:rPr>
        <w:t>SAPU y Consultorio de Petorca y Hospital de La Ligua</w:t>
      </w:r>
    </w:p>
    <w:p w:rsidR="0092028F" w:rsidRDefault="0092028F" w:rsidP="009C3B05">
      <w:pPr>
        <w:spacing w:after="60"/>
        <w:rPr>
          <w:rFonts w:ascii="Century Gothic" w:hAnsi="Century Gothic"/>
          <w:sz w:val="22"/>
          <w:lang w:val="es-ES_tradnl"/>
        </w:rPr>
      </w:pPr>
    </w:p>
    <w:p w:rsidR="00F469E0" w:rsidRDefault="00F469E0" w:rsidP="0092028F">
      <w:pPr>
        <w:spacing w:after="60"/>
        <w:rPr>
          <w:rFonts w:ascii="Century Gothic" w:hAnsi="Century Gothic"/>
          <w:b/>
          <w:sz w:val="22"/>
          <w:lang w:val="es-ES_tradnl"/>
        </w:rPr>
      </w:pPr>
    </w:p>
    <w:p w:rsidR="00FD7194" w:rsidRDefault="00FD7194" w:rsidP="0092028F">
      <w:pPr>
        <w:spacing w:after="60"/>
        <w:rPr>
          <w:rFonts w:ascii="Century Gothic" w:hAnsi="Century Gothic"/>
          <w:b/>
          <w:sz w:val="22"/>
          <w:lang w:val="es-ES_tradnl"/>
        </w:rPr>
      </w:pPr>
    </w:p>
    <w:p w:rsidR="0092028F" w:rsidRPr="009C3B05" w:rsidRDefault="0092028F" w:rsidP="0092028F">
      <w:pPr>
        <w:spacing w:after="60"/>
        <w:rPr>
          <w:rFonts w:ascii="Century Gothic" w:hAnsi="Century Gothic"/>
          <w:b/>
          <w:sz w:val="22"/>
          <w:lang w:val="es-ES_tradnl"/>
        </w:rPr>
      </w:pPr>
      <w:r>
        <w:rPr>
          <w:rFonts w:ascii="Century Gothic" w:hAnsi="Century Gothic"/>
          <w:b/>
          <w:sz w:val="22"/>
          <w:lang w:val="es-ES_tradnl"/>
        </w:rPr>
        <w:t>Aeropuerto</w:t>
      </w:r>
      <w:r w:rsidRPr="009C3B05">
        <w:rPr>
          <w:rFonts w:ascii="Century Gothic" w:hAnsi="Century Gothic"/>
          <w:b/>
          <w:sz w:val="22"/>
          <w:lang w:val="es-ES_tradnl"/>
        </w:rPr>
        <w:t xml:space="preserve"> más cercano:</w:t>
      </w:r>
    </w:p>
    <w:p w:rsidR="001B01EB" w:rsidRDefault="0092028F" w:rsidP="009C3B05">
      <w:pPr>
        <w:spacing w:after="60"/>
        <w:rPr>
          <w:rFonts w:ascii="Century Gothic" w:hAnsi="Century Gothic"/>
          <w:sz w:val="22"/>
          <w:lang w:val="es-ES_tradnl"/>
        </w:rPr>
      </w:pPr>
      <w:r w:rsidRPr="0092028F">
        <w:rPr>
          <w:rFonts w:ascii="Century Gothic" w:hAnsi="Century Gothic"/>
          <w:sz w:val="22"/>
          <w:lang w:val="es-ES_tradnl"/>
        </w:rPr>
        <w:t xml:space="preserve">Aeropuerto Internacional Arturo Merino Benítez, Santiago – Chile. (SCL) aprox. 220 </w:t>
      </w:r>
      <w:r w:rsidR="00FA3B03" w:rsidRPr="0092028F">
        <w:rPr>
          <w:rFonts w:ascii="Century Gothic" w:hAnsi="Century Gothic"/>
          <w:sz w:val="22"/>
          <w:lang w:val="es-ES_tradnl"/>
        </w:rPr>
        <w:t>Km.</w:t>
      </w:r>
    </w:p>
    <w:p w:rsidR="009C3B05" w:rsidRPr="001B01EB" w:rsidRDefault="009C3B05" w:rsidP="009C3B05">
      <w:pPr>
        <w:spacing w:after="60"/>
        <w:rPr>
          <w:rFonts w:ascii="Century Gothic" w:hAnsi="Century Gothic"/>
          <w:sz w:val="22"/>
          <w:lang w:val="es-ES_tradnl"/>
        </w:rPr>
      </w:pPr>
      <w:r>
        <w:rPr>
          <w:rFonts w:ascii="Century Gothic" w:hAnsi="Century Gothic"/>
          <w:b/>
          <w:sz w:val="22"/>
          <w:lang w:val="es-ES_tradnl"/>
        </w:rPr>
        <w:t>Mapa del Circuito</w:t>
      </w:r>
      <w:r w:rsidRPr="009C3B05">
        <w:rPr>
          <w:rFonts w:ascii="Century Gothic" w:hAnsi="Century Gothic"/>
          <w:b/>
          <w:sz w:val="22"/>
          <w:lang w:val="es-ES_tradnl"/>
        </w:rPr>
        <w:t>:</w:t>
      </w:r>
    </w:p>
    <w:p w:rsidR="009C3B05" w:rsidRDefault="009C3B05" w:rsidP="009C3B05">
      <w:pPr>
        <w:spacing w:after="60"/>
        <w:rPr>
          <w:rFonts w:ascii="Century Gothic" w:hAnsi="Century Gothic"/>
          <w:sz w:val="22"/>
          <w:lang w:val="es-ES_tradnl"/>
        </w:rPr>
      </w:pPr>
      <w:r w:rsidRPr="009C3B05">
        <w:rPr>
          <w:rFonts w:ascii="Century Gothic" w:hAnsi="Century Gothic"/>
          <w:sz w:val="22"/>
          <w:lang w:val="es-ES_tradnl"/>
        </w:rPr>
        <w:t>SAPU y Consultorio de Petorca y Hospital de La Ligua</w:t>
      </w:r>
    </w:p>
    <w:p w:rsidR="007366FD" w:rsidRDefault="007366FD" w:rsidP="009C3B05">
      <w:pPr>
        <w:spacing w:after="60"/>
        <w:rPr>
          <w:rFonts w:ascii="Century Gothic" w:hAnsi="Century Gothic"/>
          <w:sz w:val="22"/>
          <w:lang w:val="es-ES_tradnl"/>
        </w:rPr>
      </w:pPr>
    </w:p>
    <w:p w:rsidR="007366FD" w:rsidRDefault="001B7AE1" w:rsidP="00634E55">
      <w:pPr>
        <w:spacing w:after="60"/>
        <w:rPr>
          <w:rFonts w:ascii="Century Gothic" w:hAnsi="Century Gothic"/>
          <w:sz w:val="22"/>
          <w:lang w:val="es-ES_tradnl"/>
        </w:rPr>
      </w:pPr>
      <w:r>
        <w:rPr>
          <w:rFonts w:ascii="Century Gothic" w:hAnsi="Century Gothic"/>
          <w:noProof/>
          <w:sz w:val="22"/>
        </w:rPr>
        <w:drawing>
          <wp:anchor distT="0" distB="0" distL="114300" distR="114300" simplePos="0" relativeHeight="251658240" behindDoc="1" locked="0" layoutInCell="1" allowOverlap="1">
            <wp:simplePos x="0" y="0"/>
            <wp:positionH relativeFrom="column">
              <wp:posOffset>25400</wp:posOffset>
            </wp:positionH>
            <wp:positionV relativeFrom="paragraph">
              <wp:posOffset>0</wp:posOffset>
            </wp:positionV>
            <wp:extent cx="6645910" cy="4483100"/>
            <wp:effectExtent l="25400" t="0" r="8890" b="0"/>
            <wp:wrapTight wrapText="bothSides">
              <wp:wrapPolygon edited="0">
                <wp:start x="-83" y="0"/>
                <wp:lineTo x="-83" y="21539"/>
                <wp:lineTo x="21629" y="21539"/>
                <wp:lineTo x="21629" y="0"/>
                <wp:lineTo x="-83" y="0"/>
              </wp:wrapPolygon>
            </wp:wrapTight>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645910" cy="4483100"/>
                    </a:xfrm>
                    <a:prstGeom prst="rect">
                      <a:avLst/>
                    </a:prstGeom>
                    <a:noFill/>
                    <a:ln w="9525">
                      <a:noFill/>
                      <a:miter lim="800000"/>
                      <a:headEnd/>
                      <a:tailEnd/>
                    </a:ln>
                  </pic:spPr>
                </pic:pic>
              </a:graphicData>
            </a:graphic>
          </wp:anchor>
        </w:drawing>
      </w:r>
    </w:p>
    <w:p w:rsidR="007366FD" w:rsidRDefault="007366FD" w:rsidP="00634E55">
      <w:pPr>
        <w:spacing w:after="60"/>
        <w:rPr>
          <w:rFonts w:ascii="Century Gothic" w:hAnsi="Century Gothic"/>
          <w:sz w:val="22"/>
          <w:lang w:val="es-ES_tradnl"/>
        </w:rPr>
      </w:pPr>
    </w:p>
    <w:p w:rsidR="009C3B05" w:rsidRPr="009C3B05" w:rsidRDefault="009C3B05" w:rsidP="009C3B05">
      <w:pPr>
        <w:spacing w:after="60"/>
        <w:rPr>
          <w:rFonts w:ascii="Century Gothic" w:hAnsi="Century Gothic"/>
          <w:b/>
          <w:sz w:val="22"/>
          <w:lang w:val="es-ES_tradnl"/>
        </w:rPr>
      </w:pPr>
      <w:r>
        <w:rPr>
          <w:rFonts w:ascii="Century Gothic" w:hAnsi="Century Gothic"/>
          <w:b/>
          <w:sz w:val="22"/>
          <w:lang w:val="es-ES_tradnl"/>
        </w:rPr>
        <w:t>Condiciones climáticas</w:t>
      </w:r>
      <w:r w:rsidRPr="009C3B05">
        <w:rPr>
          <w:rFonts w:ascii="Century Gothic" w:hAnsi="Century Gothic"/>
          <w:b/>
          <w:sz w:val="22"/>
          <w:lang w:val="es-ES_tradnl"/>
        </w:rPr>
        <w:t>:</w:t>
      </w:r>
    </w:p>
    <w:p w:rsidR="009C3B05" w:rsidRPr="009C3B05" w:rsidRDefault="009C3B05" w:rsidP="009C3B05">
      <w:pPr>
        <w:spacing w:after="60"/>
        <w:rPr>
          <w:rFonts w:ascii="Century Gothic" w:hAnsi="Century Gothic"/>
          <w:b/>
          <w:sz w:val="22"/>
          <w:lang w:val="es-ES_tradnl"/>
        </w:rPr>
      </w:pPr>
      <w:r w:rsidRPr="009C3B05">
        <w:rPr>
          <w:rFonts w:ascii="Century Gothic" w:hAnsi="Century Gothic"/>
          <w:sz w:val="22"/>
          <w:lang w:val="es-ES_tradnl"/>
        </w:rPr>
        <w:t>http://espanol.weather.com/weather/10day/Petorca+VS+Chile+CIXX0327:1:CI</w:t>
      </w:r>
      <w:r>
        <w:rPr>
          <w:rFonts w:ascii="Century Gothic" w:hAnsi="Century Gothic"/>
          <w:sz w:val="22"/>
          <w:lang w:val="es-ES_tradnl"/>
        </w:rPr>
        <w:br/>
      </w:r>
      <w:r>
        <w:rPr>
          <w:rFonts w:ascii="Century Gothic" w:hAnsi="Century Gothic"/>
          <w:sz w:val="22"/>
          <w:lang w:val="es-ES_tradnl"/>
        </w:rPr>
        <w:br/>
      </w:r>
      <w:r>
        <w:rPr>
          <w:rFonts w:ascii="Century Gothic" w:hAnsi="Century Gothic"/>
          <w:b/>
          <w:sz w:val="22"/>
          <w:lang w:val="es-ES_tradnl"/>
        </w:rPr>
        <w:t>Mapa on line:</w:t>
      </w:r>
    </w:p>
    <w:p w:rsidR="007366FD" w:rsidRDefault="0092028F" w:rsidP="00634E55">
      <w:pPr>
        <w:spacing w:after="60"/>
        <w:rPr>
          <w:rFonts w:ascii="Century Gothic" w:hAnsi="Century Gothic"/>
          <w:sz w:val="22"/>
          <w:lang w:val="es-ES_tradnl"/>
        </w:rPr>
      </w:pPr>
      <w:r w:rsidRPr="0092028F">
        <w:rPr>
          <w:rFonts w:ascii="Century Gothic" w:hAnsi="Century Gothic"/>
          <w:sz w:val="22"/>
          <w:lang w:val="es-ES_tradnl"/>
        </w:rPr>
        <w:t>https://www.google.com/maps/@-32.22575,-70.81165,2802m/data=!3m1!1e3</w:t>
      </w:r>
    </w:p>
    <w:p w:rsidR="007366FD" w:rsidRDefault="007366FD" w:rsidP="00634E55">
      <w:pPr>
        <w:spacing w:after="60"/>
        <w:rPr>
          <w:rFonts w:ascii="Century Gothic" w:hAnsi="Century Gothic"/>
          <w:sz w:val="22"/>
          <w:lang w:val="es-ES_tradnl"/>
        </w:rPr>
      </w:pPr>
    </w:p>
    <w:p w:rsidR="007366FD" w:rsidRDefault="007366FD" w:rsidP="00634E55">
      <w:pPr>
        <w:spacing w:after="60"/>
        <w:rPr>
          <w:rFonts w:ascii="Century Gothic" w:hAnsi="Century Gothic"/>
          <w:sz w:val="22"/>
          <w:lang w:val="es-ES_tradnl"/>
        </w:rPr>
      </w:pPr>
    </w:p>
    <w:p w:rsidR="007366FD" w:rsidRDefault="007366FD" w:rsidP="00634E55">
      <w:pPr>
        <w:spacing w:after="60"/>
        <w:rPr>
          <w:rFonts w:ascii="Century Gothic" w:hAnsi="Century Gothic"/>
          <w:sz w:val="22"/>
          <w:lang w:val="es-ES_tradnl"/>
        </w:rPr>
      </w:pPr>
    </w:p>
    <w:p w:rsidR="002D1E9C" w:rsidRDefault="002D1E9C" w:rsidP="00634E55">
      <w:pPr>
        <w:spacing w:after="60"/>
        <w:rPr>
          <w:rFonts w:ascii="Century Gothic" w:hAnsi="Century Gothic"/>
          <w:sz w:val="22"/>
          <w:lang w:val="es-ES_tradnl"/>
        </w:rPr>
      </w:pPr>
    </w:p>
    <w:p w:rsidR="001B01EB" w:rsidRDefault="001B01EB" w:rsidP="00634E55">
      <w:pPr>
        <w:spacing w:after="60"/>
        <w:rPr>
          <w:rFonts w:ascii="Century Gothic" w:hAnsi="Century Gothic"/>
          <w:b/>
          <w:sz w:val="22"/>
          <w:lang w:val="es-ES_tradnl"/>
        </w:rPr>
      </w:pPr>
    </w:p>
    <w:p w:rsidR="001B01EB" w:rsidRDefault="001B01EB" w:rsidP="00634E55">
      <w:pPr>
        <w:spacing w:after="60"/>
        <w:rPr>
          <w:rFonts w:ascii="Century Gothic" w:hAnsi="Century Gothic"/>
          <w:b/>
          <w:sz w:val="22"/>
          <w:lang w:val="es-ES_tradnl"/>
        </w:rPr>
      </w:pPr>
    </w:p>
    <w:p w:rsidR="00D51F3C" w:rsidRPr="00634E55" w:rsidRDefault="007366FD" w:rsidP="00634E55">
      <w:pPr>
        <w:spacing w:after="60"/>
        <w:rPr>
          <w:rFonts w:ascii="Century Gothic" w:hAnsi="Century Gothic"/>
          <w:b/>
          <w:sz w:val="22"/>
          <w:lang w:val="es-ES_tradnl"/>
        </w:rPr>
      </w:pPr>
      <w:r>
        <w:rPr>
          <w:rFonts w:ascii="Century Gothic" w:hAnsi="Century Gothic"/>
          <w:b/>
          <w:sz w:val="22"/>
          <w:lang w:val="es-ES_tradnl"/>
        </w:rPr>
        <w:t>11</w:t>
      </w:r>
      <w:r w:rsidR="003C28BC" w:rsidRPr="00634E55">
        <w:rPr>
          <w:rFonts w:ascii="Century Gothic" w:hAnsi="Century Gothic"/>
          <w:b/>
          <w:sz w:val="22"/>
          <w:lang w:val="es-ES_tradnl"/>
        </w:rPr>
        <w:t xml:space="preserve">. </w:t>
      </w:r>
      <w:r w:rsidR="00D51F3C" w:rsidRPr="00634E55">
        <w:rPr>
          <w:rFonts w:ascii="Century Gothic" w:hAnsi="Century Gothic"/>
          <w:b/>
          <w:sz w:val="22"/>
          <w:lang w:val="es-ES_tradnl"/>
        </w:rPr>
        <w:t>PROGRAMA</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COPA CHILE INTERNACIONAL #3</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UCI CLASE 2 XCO</w:t>
      </w:r>
    </w:p>
    <w:p w:rsidR="0092028F" w:rsidRDefault="0092028F" w:rsidP="00634E55">
      <w:pPr>
        <w:spacing w:after="60"/>
        <w:rPr>
          <w:rFonts w:ascii="Century Gothic" w:hAnsi="Century Gothic"/>
          <w:sz w:val="22"/>
          <w:lang w:val="es-ES_tradnl"/>
        </w:rPr>
      </w:pPr>
    </w:p>
    <w:p w:rsidR="0092028F" w:rsidRPr="00F8224F" w:rsidRDefault="0092028F" w:rsidP="0092028F">
      <w:pPr>
        <w:spacing w:after="60"/>
        <w:rPr>
          <w:rFonts w:ascii="Century Gothic" w:hAnsi="Century Gothic"/>
          <w:b/>
          <w:sz w:val="22"/>
          <w:lang w:val="es-ES_tradnl"/>
        </w:rPr>
      </w:pPr>
      <w:r>
        <w:rPr>
          <w:rFonts w:ascii="Century Gothic" w:hAnsi="Century Gothic"/>
          <w:b/>
          <w:sz w:val="22"/>
          <w:lang w:val="es-ES_tradnl"/>
        </w:rPr>
        <w:t>Viernes</w:t>
      </w:r>
      <w:r w:rsidRPr="00F8224F">
        <w:rPr>
          <w:rFonts w:ascii="Century Gothic" w:hAnsi="Century Gothic"/>
          <w:b/>
          <w:sz w:val="22"/>
          <w:lang w:val="es-ES_tradnl"/>
        </w:rPr>
        <w:t xml:space="preserve"> </w:t>
      </w:r>
      <w:r>
        <w:rPr>
          <w:rFonts w:ascii="Century Gothic" w:hAnsi="Century Gothic"/>
          <w:b/>
          <w:sz w:val="22"/>
          <w:lang w:val="es-ES_tradnl"/>
        </w:rPr>
        <w:t>18 y Sábado 19</w:t>
      </w:r>
    </w:p>
    <w:p w:rsidR="00D51F3C" w:rsidRPr="0092028F" w:rsidRDefault="0092028F" w:rsidP="00634E55">
      <w:pPr>
        <w:spacing w:after="60"/>
        <w:rPr>
          <w:rFonts w:ascii="Century Gothic" w:hAnsi="Century Gothic"/>
          <w:sz w:val="22"/>
          <w:lang w:val="es-ES_tradnl"/>
        </w:rPr>
      </w:pPr>
      <w:r>
        <w:rPr>
          <w:rFonts w:ascii="Century Gothic" w:hAnsi="Century Gothic"/>
          <w:sz w:val="22"/>
          <w:lang w:val="es-ES_tradnl"/>
        </w:rPr>
        <w:t>Circuito abierto para entrenamiento.</w:t>
      </w:r>
      <w:r>
        <w:rPr>
          <w:rFonts w:ascii="Century Gothic" w:hAnsi="Century Gothic"/>
          <w:b/>
          <w:sz w:val="22"/>
          <w:lang w:val="es-ES_tradnl"/>
        </w:rPr>
        <w:br/>
      </w:r>
      <w:r>
        <w:rPr>
          <w:rFonts w:ascii="Century Gothic" w:hAnsi="Century Gothic"/>
          <w:b/>
          <w:sz w:val="22"/>
          <w:lang w:val="es-ES_tradnl"/>
        </w:rPr>
        <w:br/>
      </w:r>
      <w:r w:rsidR="00F8224F">
        <w:rPr>
          <w:rFonts w:ascii="Century Gothic" w:hAnsi="Century Gothic"/>
          <w:b/>
          <w:sz w:val="22"/>
          <w:lang w:val="es-ES_tradnl"/>
        </w:rPr>
        <w:t>Viernes</w:t>
      </w:r>
      <w:r w:rsidR="00D51F3C" w:rsidRPr="00F8224F">
        <w:rPr>
          <w:rFonts w:ascii="Century Gothic" w:hAnsi="Century Gothic"/>
          <w:b/>
          <w:sz w:val="22"/>
          <w:lang w:val="es-ES_tradnl"/>
        </w:rPr>
        <w:t xml:space="preserve"> </w:t>
      </w:r>
      <w:r w:rsidR="00F8224F">
        <w:rPr>
          <w:rFonts w:ascii="Century Gothic" w:hAnsi="Century Gothic"/>
          <w:b/>
          <w:sz w:val="22"/>
          <w:lang w:val="es-ES_tradnl"/>
        </w:rPr>
        <w:t>24</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09:00</w:t>
      </w:r>
      <w:r w:rsidR="00454367">
        <w:rPr>
          <w:rFonts w:ascii="Century Gothic" w:hAnsi="Century Gothic"/>
          <w:sz w:val="22"/>
          <w:lang w:val="es-ES_tradnl"/>
        </w:rPr>
        <w:t xml:space="preserve"> </w:t>
      </w:r>
      <w:r w:rsidRPr="00634E55">
        <w:rPr>
          <w:rFonts w:ascii="Century Gothic" w:hAnsi="Century Gothic"/>
          <w:sz w:val="22"/>
          <w:lang w:val="es-ES_tradnl"/>
        </w:rPr>
        <w:t>-13:00 Entrenamientos libres XCO, todas las categorías.</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09:00</w:t>
      </w:r>
      <w:r w:rsidR="00454367">
        <w:rPr>
          <w:rFonts w:ascii="Century Gothic" w:hAnsi="Century Gothic"/>
          <w:sz w:val="22"/>
          <w:lang w:val="es-ES_tradnl"/>
        </w:rPr>
        <w:t xml:space="preserve"> </w:t>
      </w:r>
      <w:r w:rsidRPr="00634E55">
        <w:rPr>
          <w:rFonts w:ascii="Century Gothic" w:hAnsi="Century Gothic"/>
          <w:sz w:val="22"/>
          <w:lang w:val="es-ES_tradnl"/>
        </w:rPr>
        <w:t>-13:00 Ratificaci</w:t>
      </w:r>
      <w:r w:rsidR="0092028F">
        <w:rPr>
          <w:rFonts w:ascii="Century Gothic" w:hAnsi="Century Gothic"/>
          <w:sz w:val="22"/>
          <w:lang w:val="es-ES_tradnl"/>
        </w:rPr>
        <w:t xml:space="preserve">ón y retiro de </w:t>
      </w:r>
      <w:r w:rsidR="00082F5C">
        <w:rPr>
          <w:rFonts w:ascii="Century Gothic" w:hAnsi="Century Gothic"/>
          <w:sz w:val="22"/>
          <w:lang w:val="es-ES_tradnl"/>
        </w:rPr>
        <w:t xml:space="preserve">placas Municipalidad de Petorca y sector de meta en El Sobrante. </w:t>
      </w:r>
      <w:r w:rsidRPr="00634E55">
        <w:rPr>
          <w:rFonts w:ascii="Century Gothic" w:hAnsi="Century Gothic"/>
          <w:sz w:val="22"/>
          <w:lang w:val="es-ES_tradnl"/>
        </w:rPr>
        <w:t>Todos los deportistas deben portar su placa al momento de ingresar al circuito.</w:t>
      </w:r>
    </w:p>
    <w:p w:rsidR="00F8224F" w:rsidRDefault="00F8224F" w:rsidP="00634E55">
      <w:pPr>
        <w:spacing w:after="60"/>
        <w:rPr>
          <w:rFonts w:ascii="Century Gothic" w:hAnsi="Century Gothic"/>
          <w:sz w:val="22"/>
          <w:lang w:val="es-ES_tradnl"/>
        </w:rPr>
      </w:pPr>
    </w:p>
    <w:p w:rsidR="00D51F3C" w:rsidRPr="009C3B05" w:rsidRDefault="0092028F" w:rsidP="00634E55">
      <w:pPr>
        <w:spacing w:after="60"/>
        <w:rPr>
          <w:rFonts w:ascii="Century Gothic" w:hAnsi="Century Gothic"/>
          <w:b/>
          <w:sz w:val="22"/>
          <w:lang w:val="es-ES_tradnl"/>
        </w:rPr>
      </w:pPr>
      <w:r>
        <w:rPr>
          <w:rFonts w:ascii="Century Gothic" w:hAnsi="Century Gothic"/>
          <w:b/>
          <w:sz w:val="22"/>
          <w:lang w:val="es-ES_tradnl"/>
        </w:rPr>
        <w:t>Sábado 25</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08:00</w:t>
      </w:r>
      <w:r w:rsidR="00454367">
        <w:rPr>
          <w:rFonts w:ascii="Century Gothic" w:hAnsi="Century Gothic"/>
          <w:sz w:val="22"/>
          <w:lang w:val="es-ES_tradnl"/>
        </w:rPr>
        <w:t xml:space="preserve"> </w:t>
      </w:r>
      <w:r w:rsidRPr="00634E55">
        <w:rPr>
          <w:rFonts w:ascii="Century Gothic" w:hAnsi="Century Gothic"/>
          <w:sz w:val="22"/>
          <w:lang w:val="es-ES_tradnl"/>
        </w:rPr>
        <w:t>-</w:t>
      </w:r>
      <w:r w:rsidR="00454367">
        <w:rPr>
          <w:rFonts w:ascii="Century Gothic" w:hAnsi="Century Gothic"/>
          <w:sz w:val="22"/>
          <w:lang w:val="es-ES_tradnl"/>
        </w:rPr>
        <w:t xml:space="preserve"> </w:t>
      </w:r>
      <w:r w:rsidRPr="00634E55">
        <w:rPr>
          <w:rFonts w:ascii="Century Gothic" w:hAnsi="Century Gothic"/>
          <w:sz w:val="22"/>
          <w:lang w:val="es-ES_tradnl"/>
        </w:rPr>
        <w:t>08:30 Ratificación de in</w:t>
      </w:r>
      <w:r w:rsidR="0092028F">
        <w:rPr>
          <w:rFonts w:ascii="Century Gothic" w:hAnsi="Century Gothic"/>
          <w:sz w:val="22"/>
          <w:lang w:val="es-ES_tradnl"/>
        </w:rPr>
        <w:t>scripciones y retiro de placas en zona de meta.</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09:00 – 10:00 Largada 1 – XCO</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Infantil Damas y Varones Juvenil Damas y Varones Cadetes Damas y Varones Amateur Damas y Varones</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10:</w:t>
      </w:r>
      <w:r w:rsidR="00454367">
        <w:rPr>
          <w:rFonts w:ascii="Century Gothic" w:hAnsi="Century Gothic"/>
          <w:sz w:val="22"/>
          <w:lang w:val="es-ES_tradnl"/>
        </w:rPr>
        <w:t>15</w:t>
      </w:r>
      <w:r w:rsidRPr="00634E55">
        <w:rPr>
          <w:rFonts w:ascii="Century Gothic" w:hAnsi="Century Gothic"/>
          <w:sz w:val="22"/>
          <w:lang w:val="es-ES_tradnl"/>
        </w:rPr>
        <w:t xml:space="preserve"> – 11:45 Largada 2 – XCO</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Master A1 y A2 Master B1 y B2 Master C1 y C2 Master D Master Damas A, B y C</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12:00 – 13:30 Largada 3 – XCO</w:t>
      </w:r>
    </w:p>
    <w:p w:rsidR="00D51F3C" w:rsidRPr="00634E55" w:rsidRDefault="00D51F3C" w:rsidP="00634E55">
      <w:pPr>
        <w:spacing w:after="60"/>
        <w:rPr>
          <w:rFonts w:ascii="Century Gothic" w:hAnsi="Century Gothic"/>
          <w:sz w:val="22"/>
          <w:lang w:val="es-ES_tradnl"/>
        </w:rPr>
      </w:pPr>
      <w:r w:rsidRPr="00634E55">
        <w:rPr>
          <w:rFonts w:ascii="Century Gothic" w:hAnsi="Century Gothic"/>
          <w:sz w:val="22"/>
          <w:lang w:val="es-ES_tradnl"/>
        </w:rPr>
        <w:t>Elite/Sub23 Damas y Varones Junior Damas y Varones</w:t>
      </w:r>
    </w:p>
    <w:p w:rsidR="00454367" w:rsidRDefault="00D51F3C" w:rsidP="00634E55">
      <w:pPr>
        <w:spacing w:after="60"/>
        <w:rPr>
          <w:rFonts w:ascii="Century Gothic" w:hAnsi="Century Gothic"/>
          <w:sz w:val="22"/>
          <w:lang w:val="es-ES_tradnl"/>
        </w:rPr>
      </w:pPr>
      <w:r w:rsidRPr="00634E55">
        <w:rPr>
          <w:rFonts w:ascii="Century Gothic" w:hAnsi="Century Gothic"/>
          <w:sz w:val="22"/>
          <w:lang w:val="es-ES_tradnl"/>
        </w:rPr>
        <w:t>14:00 Premiación 14:</w:t>
      </w:r>
      <w:r w:rsidR="00454367">
        <w:rPr>
          <w:rFonts w:ascii="Century Gothic" w:hAnsi="Century Gothic"/>
          <w:sz w:val="22"/>
          <w:lang w:val="es-ES_tradnl"/>
        </w:rPr>
        <w:t>30</w:t>
      </w:r>
      <w:r w:rsidRPr="00634E55">
        <w:rPr>
          <w:rFonts w:ascii="Century Gothic" w:hAnsi="Century Gothic"/>
          <w:sz w:val="22"/>
          <w:lang w:val="es-ES_tradnl"/>
        </w:rPr>
        <w:t xml:space="preserve"> Foto Oficial Ganadores XCO</w:t>
      </w:r>
    </w:p>
    <w:p w:rsidR="00454367" w:rsidRDefault="00454367" w:rsidP="00634E55">
      <w:pPr>
        <w:spacing w:after="60"/>
        <w:rPr>
          <w:rFonts w:ascii="Century Gothic" w:hAnsi="Century Gothic"/>
          <w:sz w:val="22"/>
          <w:lang w:val="es-ES_tradnl"/>
        </w:rPr>
      </w:pPr>
    </w:p>
    <w:p w:rsidR="009C3B05" w:rsidRDefault="00454367" w:rsidP="00634E55">
      <w:pPr>
        <w:spacing w:after="60"/>
        <w:rPr>
          <w:rFonts w:ascii="Century Gothic" w:hAnsi="Century Gothic"/>
          <w:sz w:val="22"/>
          <w:lang w:val="es-ES_tradnl"/>
        </w:rPr>
      </w:pPr>
      <w:r>
        <w:rPr>
          <w:rFonts w:ascii="Century Gothic" w:hAnsi="Century Gothic"/>
          <w:sz w:val="22"/>
          <w:lang w:val="es-ES_tradnl"/>
        </w:rPr>
        <w:t>Cronograma de largada puede sufrir modificaciones en el orden, suceso que será comunicada a los competidores inscritos vía mail.</w:t>
      </w:r>
    </w:p>
    <w:p w:rsidR="002D1E9C" w:rsidRDefault="002D1E9C" w:rsidP="00634E55">
      <w:pPr>
        <w:spacing w:after="60"/>
        <w:rPr>
          <w:rFonts w:ascii="Century Gothic" w:hAnsi="Century Gothic"/>
          <w:sz w:val="22"/>
          <w:lang w:val="es-ES_tradnl"/>
        </w:rPr>
      </w:pPr>
    </w:p>
    <w:p w:rsidR="002D1E9C" w:rsidRDefault="002D1E9C" w:rsidP="00634E55">
      <w:pPr>
        <w:spacing w:after="60"/>
        <w:rPr>
          <w:rFonts w:ascii="Century Gothic" w:hAnsi="Century Gothic"/>
          <w:sz w:val="22"/>
          <w:lang w:val="es-ES_tradnl"/>
        </w:rPr>
      </w:pPr>
    </w:p>
    <w:p w:rsidR="00377D63" w:rsidRDefault="00377D63" w:rsidP="002D1E9C">
      <w:pPr>
        <w:spacing w:after="60"/>
        <w:rPr>
          <w:rFonts w:ascii="Century Gothic" w:hAnsi="Century Gothic"/>
          <w:b/>
          <w:sz w:val="22"/>
          <w:lang w:val="es-ES_tradnl"/>
        </w:rPr>
      </w:pPr>
    </w:p>
    <w:p w:rsidR="00377D63" w:rsidRDefault="00377D63" w:rsidP="002D1E9C">
      <w:pPr>
        <w:spacing w:after="60"/>
        <w:rPr>
          <w:rFonts w:ascii="Century Gothic" w:hAnsi="Century Gothic"/>
          <w:b/>
          <w:sz w:val="22"/>
          <w:lang w:val="es-ES_tradnl"/>
        </w:rPr>
      </w:pPr>
    </w:p>
    <w:p w:rsidR="00377D63" w:rsidRDefault="00377D63" w:rsidP="002D1E9C">
      <w:pPr>
        <w:spacing w:after="60"/>
        <w:rPr>
          <w:rFonts w:ascii="Century Gothic" w:hAnsi="Century Gothic"/>
          <w:b/>
          <w:sz w:val="22"/>
          <w:lang w:val="es-ES_tradnl"/>
        </w:rPr>
      </w:pPr>
    </w:p>
    <w:p w:rsidR="00377D63" w:rsidRDefault="00377D63" w:rsidP="002D1E9C">
      <w:pPr>
        <w:spacing w:after="60"/>
        <w:rPr>
          <w:rFonts w:ascii="Century Gothic" w:hAnsi="Century Gothic"/>
          <w:b/>
          <w:sz w:val="22"/>
          <w:lang w:val="es-ES_tradnl"/>
        </w:rPr>
      </w:pPr>
    </w:p>
    <w:p w:rsidR="00377D63" w:rsidRDefault="00377D63" w:rsidP="002D1E9C">
      <w:pPr>
        <w:spacing w:after="60"/>
        <w:rPr>
          <w:rFonts w:ascii="Century Gothic" w:hAnsi="Century Gothic"/>
          <w:b/>
          <w:sz w:val="22"/>
          <w:lang w:val="es-ES_tradnl"/>
        </w:rPr>
      </w:pPr>
    </w:p>
    <w:p w:rsidR="00377D63" w:rsidRDefault="00377D63" w:rsidP="002D1E9C">
      <w:pPr>
        <w:spacing w:after="60"/>
        <w:rPr>
          <w:rFonts w:ascii="Century Gothic" w:hAnsi="Century Gothic"/>
          <w:b/>
          <w:sz w:val="22"/>
          <w:lang w:val="es-ES_tradnl"/>
        </w:rPr>
      </w:pPr>
    </w:p>
    <w:p w:rsidR="00377D63" w:rsidRDefault="00377D63" w:rsidP="002D1E9C">
      <w:pPr>
        <w:spacing w:after="60"/>
        <w:rPr>
          <w:rFonts w:ascii="Century Gothic" w:hAnsi="Century Gothic"/>
          <w:b/>
          <w:sz w:val="22"/>
          <w:lang w:val="es-ES_tradnl"/>
        </w:rPr>
      </w:pPr>
    </w:p>
    <w:p w:rsidR="00377D63" w:rsidRDefault="00377D63" w:rsidP="002D1E9C">
      <w:pPr>
        <w:spacing w:after="60"/>
        <w:rPr>
          <w:rFonts w:ascii="Century Gothic" w:hAnsi="Century Gothic"/>
          <w:b/>
          <w:sz w:val="22"/>
          <w:lang w:val="es-ES_tradnl"/>
        </w:rPr>
      </w:pPr>
    </w:p>
    <w:p w:rsidR="00377D63" w:rsidRDefault="00377D63" w:rsidP="002D1E9C">
      <w:pPr>
        <w:spacing w:after="60"/>
        <w:rPr>
          <w:rFonts w:ascii="Century Gothic" w:hAnsi="Century Gothic"/>
          <w:b/>
          <w:sz w:val="22"/>
          <w:lang w:val="es-ES_tradnl"/>
        </w:rPr>
      </w:pPr>
    </w:p>
    <w:p w:rsidR="00377D63" w:rsidRDefault="00377D63" w:rsidP="002D1E9C">
      <w:pPr>
        <w:spacing w:after="60"/>
        <w:rPr>
          <w:rFonts w:ascii="Century Gothic" w:hAnsi="Century Gothic"/>
          <w:b/>
          <w:sz w:val="22"/>
          <w:lang w:val="es-ES_tradnl"/>
        </w:rPr>
      </w:pPr>
    </w:p>
    <w:p w:rsidR="002D1E9C" w:rsidRPr="00634E55" w:rsidRDefault="002D1E9C" w:rsidP="002D1E9C">
      <w:pPr>
        <w:spacing w:after="60"/>
        <w:rPr>
          <w:rFonts w:ascii="Century Gothic" w:hAnsi="Century Gothic"/>
          <w:b/>
          <w:sz w:val="22"/>
          <w:lang w:val="es-ES_tradnl"/>
        </w:rPr>
      </w:pPr>
      <w:r>
        <w:rPr>
          <w:rFonts w:ascii="Century Gothic" w:hAnsi="Century Gothic"/>
          <w:b/>
          <w:sz w:val="22"/>
          <w:lang w:val="es-ES_tradnl"/>
        </w:rPr>
        <w:t>1</w:t>
      </w:r>
      <w:r w:rsidR="00B17689">
        <w:rPr>
          <w:rFonts w:ascii="Century Gothic" w:hAnsi="Century Gothic"/>
          <w:b/>
          <w:sz w:val="22"/>
          <w:lang w:val="es-ES_tradnl"/>
        </w:rPr>
        <w:t>2</w:t>
      </w:r>
      <w:r w:rsidRPr="00634E55">
        <w:rPr>
          <w:rFonts w:ascii="Century Gothic" w:hAnsi="Century Gothic"/>
          <w:b/>
          <w:sz w:val="22"/>
          <w:lang w:val="es-ES_tradnl"/>
        </w:rPr>
        <w:t xml:space="preserve">. </w:t>
      </w:r>
      <w:r w:rsidR="00B17689">
        <w:rPr>
          <w:rFonts w:ascii="Century Gothic" w:hAnsi="Century Gothic"/>
          <w:b/>
          <w:sz w:val="22"/>
          <w:lang w:val="es-ES_tradnl"/>
        </w:rPr>
        <w:t>ALOJAMIENTO</w:t>
      </w:r>
    </w:p>
    <w:p w:rsidR="00377D63" w:rsidRPr="00377D63" w:rsidRDefault="002D1E9C" w:rsidP="00377D63">
      <w:pPr>
        <w:spacing w:after="60"/>
        <w:rPr>
          <w:rFonts w:ascii="Century Gothic" w:hAnsi="Century Gothic"/>
          <w:sz w:val="22"/>
          <w:lang w:val="es-ES_tradnl"/>
        </w:rPr>
      </w:pPr>
      <w:r>
        <w:rPr>
          <w:rFonts w:ascii="Century Gothic" w:hAnsi="Century Gothic"/>
          <w:sz w:val="22"/>
          <w:lang w:val="es-ES_tradnl"/>
        </w:rPr>
        <w:br/>
      </w:r>
      <w:r w:rsidR="00377D63" w:rsidRPr="00377D63">
        <w:rPr>
          <w:rFonts w:ascii="Century Gothic" w:hAnsi="Century Gothic"/>
          <w:sz w:val="22"/>
          <w:lang w:val="es-ES_tradnl"/>
        </w:rPr>
        <w:t>Hotel Petorca </w:t>
      </w:r>
    </w:p>
    <w:p w:rsidR="00377D63" w:rsidRPr="00377D63" w:rsidRDefault="00377D63" w:rsidP="00377D63">
      <w:pPr>
        <w:spacing w:after="60"/>
        <w:rPr>
          <w:rFonts w:ascii="Century Gothic" w:hAnsi="Century Gothic"/>
          <w:sz w:val="22"/>
          <w:lang w:val="es-ES_tradnl"/>
        </w:rPr>
      </w:pPr>
      <w:r w:rsidRPr="00377D63">
        <w:rPr>
          <w:rFonts w:ascii="Century Gothic" w:hAnsi="Century Gothic"/>
          <w:sz w:val="22"/>
          <w:lang w:val="es-ES_tradnl"/>
        </w:rPr>
        <w:t>Parque Andino </w:t>
      </w:r>
    </w:p>
    <w:p w:rsidR="00377D63" w:rsidRPr="00377D63" w:rsidRDefault="00377D63" w:rsidP="00377D63">
      <w:pPr>
        <w:spacing w:after="60"/>
        <w:rPr>
          <w:rFonts w:ascii="Century Gothic" w:hAnsi="Century Gothic"/>
          <w:sz w:val="22"/>
          <w:lang w:val="es-ES_tradnl"/>
        </w:rPr>
      </w:pPr>
      <w:r w:rsidRPr="00377D63">
        <w:rPr>
          <w:rFonts w:ascii="Century Gothic" w:hAnsi="Century Gothic"/>
          <w:sz w:val="22"/>
          <w:lang w:val="es-ES_tradnl"/>
        </w:rPr>
        <w:t>Borgoño Sur #60 Petorca </w:t>
      </w:r>
    </w:p>
    <w:p w:rsidR="00377D63" w:rsidRPr="00377D63" w:rsidRDefault="00377D63" w:rsidP="00377D63">
      <w:pPr>
        <w:spacing w:after="60"/>
        <w:rPr>
          <w:rFonts w:ascii="Century Gothic" w:hAnsi="Century Gothic"/>
          <w:sz w:val="22"/>
          <w:lang w:val="es-ES_tradnl"/>
        </w:rPr>
      </w:pPr>
      <w:proofErr w:type="spellStart"/>
      <w:r w:rsidRPr="00377D63">
        <w:rPr>
          <w:rFonts w:ascii="Century Gothic" w:hAnsi="Century Gothic"/>
          <w:sz w:val="22"/>
          <w:lang w:val="es-ES_tradnl"/>
        </w:rPr>
        <w:t>www.aparthotelparqueandino.cl</w:t>
      </w:r>
      <w:proofErr w:type="spellEnd"/>
      <w:r w:rsidRPr="00377D63">
        <w:rPr>
          <w:rFonts w:ascii="Century Gothic" w:hAnsi="Century Gothic"/>
          <w:sz w:val="22"/>
          <w:lang w:val="es-ES_tradnl"/>
        </w:rPr>
        <w:t> </w:t>
      </w:r>
    </w:p>
    <w:p w:rsidR="00377D63" w:rsidRPr="00377D63" w:rsidRDefault="00377D63" w:rsidP="00377D63">
      <w:pPr>
        <w:spacing w:after="60"/>
        <w:rPr>
          <w:rFonts w:ascii="Century Gothic" w:hAnsi="Century Gothic"/>
          <w:sz w:val="22"/>
          <w:lang w:val="es-ES_tradnl"/>
        </w:rPr>
      </w:pPr>
      <w:r w:rsidRPr="00377D63">
        <w:rPr>
          <w:rFonts w:ascii="Century Gothic" w:hAnsi="Century Gothic"/>
          <w:sz w:val="22"/>
          <w:lang w:val="es-ES_tradnl"/>
        </w:rPr>
        <w:t>Petorca, Chile </w:t>
      </w:r>
    </w:p>
    <w:p w:rsidR="00B17689" w:rsidRDefault="00377D63" w:rsidP="002D1E9C">
      <w:pPr>
        <w:spacing w:after="60"/>
        <w:rPr>
          <w:rFonts w:ascii="Century Gothic" w:hAnsi="Century Gothic"/>
          <w:sz w:val="22"/>
          <w:lang w:val="es-ES_tradnl"/>
        </w:rPr>
      </w:pPr>
      <w:r>
        <w:rPr>
          <w:rFonts w:ascii="Century Gothic" w:hAnsi="Century Gothic"/>
          <w:sz w:val="22"/>
          <w:lang w:val="es-ES_tradnl"/>
        </w:rPr>
        <w:t>Gimnasio Municipal gratuito para carpas bajo techo, cuneta con baño y duchas.</w:t>
      </w:r>
    </w:p>
    <w:p w:rsidR="00B17689" w:rsidRDefault="00B17689" w:rsidP="002D1E9C">
      <w:pPr>
        <w:spacing w:after="60"/>
        <w:rPr>
          <w:rFonts w:ascii="Century Gothic" w:hAnsi="Century Gothic"/>
          <w:sz w:val="22"/>
          <w:lang w:val="es-ES_tradnl"/>
        </w:rPr>
      </w:pPr>
    </w:p>
    <w:p w:rsidR="00B17689" w:rsidRPr="00634E55" w:rsidRDefault="00B17689" w:rsidP="00B17689">
      <w:pPr>
        <w:spacing w:after="60"/>
        <w:rPr>
          <w:rFonts w:ascii="Century Gothic" w:hAnsi="Century Gothic"/>
          <w:b/>
          <w:sz w:val="22"/>
          <w:lang w:val="es-ES_tradnl"/>
        </w:rPr>
      </w:pPr>
      <w:r>
        <w:rPr>
          <w:rFonts w:ascii="Century Gothic" w:hAnsi="Century Gothic"/>
          <w:b/>
          <w:sz w:val="22"/>
          <w:lang w:val="es-ES_tradnl"/>
        </w:rPr>
        <w:t>13</w:t>
      </w:r>
      <w:r w:rsidRPr="00634E55">
        <w:rPr>
          <w:rFonts w:ascii="Century Gothic" w:hAnsi="Century Gothic"/>
          <w:b/>
          <w:sz w:val="22"/>
          <w:lang w:val="es-ES_tradnl"/>
        </w:rPr>
        <w:t xml:space="preserve">. </w:t>
      </w:r>
      <w:r>
        <w:rPr>
          <w:rFonts w:ascii="Century Gothic" w:hAnsi="Century Gothic"/>
          <w:b/>
          <w:sz w:val="22"/>
          <w:lang w:val="es-ES_tradnl"/>
        </w:rPr>
        <w:t>INFORMACIONES</w:t>
      </w:r>
    </w:p>
    <w:p w:rsidR="00B17689" w:rsidRDefault="00A952DE" w:rsidP="00B17689">
      <w:pPr>
        <w:spacing w:after="60"/>
        <w:rPr>
          <w:rFonts w:ascii="Century Gothic" w:hAnsi="Century Gothic"/>
          <w:sz w:val="22"/>
          <w:lang w:val="es-ES_tradnl"/>
        </w:rPr>
      </w:pPr>
      <w:hyperlink r:id="rId10" w:history="1">
        <w:proofErr w:type="spellStart"/>
        <w:r w:rsidR="00B17689" w:rsidRPr="001316D5">
          <w:rPr>
            <w:rStyle w:val="Hyperlink"/>
            <w:rFonts w:ascii="Century Gothic" w:hAnsi="Century Gothic"/>
            <w:sz w:val="22"/>
            <w:lang w:val="es-ES_tradnl"/>
          </w:rPr>
          <w:t>contacto@masteroftime.cl</w:t>
        </w:r>
        <w:proofErr w:type="spellEnd"/>
      </w:hyperlink>
      <w:r w:rsidR="00B17689">
        <w:rPr>
          <w:rFonts w:ascii="Century Gothic" w:hAnsi="Century Gothic"/>
          <w:sz w:val="22"/>
          <w:lang w:val="es-ES_tradnl"/>
        </w:rPr>
        <w:br/>
        <w:t>Contacto técnico: Jimena Martínez</w:t>
      </w:r>
    </w:p>
    <w:p w:rsidR="002D1E9C" w:rsidRDefault="002D1E9C" w:rsidP="002D1E9C">
      <w:pPr>
        <w:spacing w:after="60"/>
        <w:rPr>
          <w:rFonts w:ascii="Century Gothic" w:hAnsi="Century Gothic"/>
          <w:sz w:val="22"/>
          <w:lang w:val="es-ES_tradnl"/>
        </w:rPr>
      </w:pPr>
    </w:p>
    <w:p w:rsidR="002D1E9C" w:rsidRPr="002D1E9C" w:rsidRDefault="002D1E9C" w:rsidP="002D1E9C">
      <w:pPr>
        <w:spacing w:after="60"/>
        <w:rPr>
          <w:rFonts w:ascii="Century Gothic" w:hAnsi="Century Gothic"/>
          <w:b/>
          <w:sz w:val="22"/>
          <w:lang w:val="es-ES_tradnl"/>
        </w:rPr>
      </w:pPr>
      <w:r w:rsidRPr="002D1E9C">
        <w:rPr>
          <w:rFonts w:ascii="Century Gothic" w:hAnsi="Century Gothic"/>
          <w:b/>
          <w:sz w:val="22"/>
          <w:lang w:val="es-ES_tradnl"/>
        </w:rPr>
        <w:t>Organizan DHI:</w:t>
      </w:r>
    </w:p>
    <w:p w:rsidR="002D1E9C" w:rsidRDefault="002D1E9C" w:rsidP="002D1E9C">
      <w:pPr>
        <w:spacing w:after="60"/>
        <w:rPr>
          <w:rFonts w:ascii="Century Gothic" w:hAnsi="Century Gothic"/>
          <w:sz w:val="22"/>
          <w:lang w:val="es-ES_tradnl"/>
        </w:rPr>
      </w:pPr>
      <w:r>
        <w:rPr>
          <w:rFonts w:ascii="Century Gothic" w:hAnsi="Century Gothic"/>
          <w:sz w:val="22"/>
          <w:lang w:val="es-ES_tradnl"/>
        </w:rPr>
        <w:t>Hermanos Farías</w:t>
      </w:r>
    </w:p>
    <w:p w:rsidR="002D1E9C" w:rsidRDefault="002D1E9C" w:rsidP="002D1E9C">
      <w:pPr>
        <w:spacing w:after="60"/>
        <w:rPr>
          <w:rFonts w:ascii="Century Gothic" w:hAnsi="Century Gothic"/>
          <w:sz w:val="22"/>
          <w:lang w:val="es-ES_tradnl"/>
        </w:rPr>
      </w:pPr>
      <w:r>
        <w:rPr>
          <w:rFonts w:ascii="Century Gothic" w:hAnsi="Century Gothic"/>
          <w:sz w:val="22"/>
          <w:lang w:val="es-ES_tradnl"/>
        </w:rPr>
        <w:t>Allbikers</w:t>
      </w:r>
    </w:p>
    <w:p w:rsidR="002D1E9C" w:rsidRDefault="002D1E9C" w:rsidP="002D1E9C">
      <w:pPr>
        <w:spacing w:after="60"/>
        <w:rPr>
          <w:rFonts w:ascii="Century Gothic" w:hAnsi="Century Gothic"/>
          <w:sz w:val="22"/>
          <w:lang w:val="es-ES_tradnl"/>
        </w:rPr>
      </w:pPr>
      <w:r>
        <w:rPr>
          <w:rFonts w:ascii="Century Gothic" w:hAnsi="Century Gothic"/>
          <w:sz w:val="22"/>
          <w:lang w:val="es-ES_tradnl"/>
        </w:rPr>
        <w:t>Deportes Municipalidad de Petorca</w:t>
      </w:r>
    </w:p>
    <w:p w:rsidR="002D1E9C" w:rsidRDefault="002D1E9C" w:rsidP="002D1E9C">
      <w:pPr>
        <w:spacing w:after="60"/>
        <w:rPr>
          <w:rFonts w:ascii="Century Gothic" w:hAnsi="Century Gothic"/>
          <w:sz w:val="22"/>
          <w:lang w:val="es-ES_tradnl"/>
        </w:rPr>
      </w:pPr>
    </w:p>
    <w:p w:rsidR="002D1E9C" w:rsidRPr="002D1E9C" w:rsidRDefault="002D1E9C" w:rsidP="002D1E9C">
      <w:pPr>
        <w:spacing w:after="60"/>
        <w:rPr>
          <w:rFonts w:ascii="Century Gothic" w:hAnsi="Century Gothic"/>
          <w:b/>
          <w:sz w:val="22"/>
          <w:lang w:val="es-ES_tradnl"/>
        </w:rPr>
      </w:pPr>
      <w:r w:rsidRPr="002D1E9C">
        <w:rPr>
          <w:rFonts w:ascii="Century Gothic" w:hAnsi="Century Gothic"/>
          <w:b/>
          <w:sz w:val="22"/>
          <w:lang w:val="es-ES_tradnl"/>
        </w:rPr>
        <w:t>Organizan XCO</w:t>
      </w:r>
    </w:p>
    <w:p w:rsidR="00D51F3C" w:rsidRPr="00634E55" w:rsidRDefault="002D1E9C" w:rsidP="001B01EB">
      <w:pPr>
        <w:spacing w:after="60"/>
        <w:rPr>
          <w:rFonts w:ascii="Century Gothic" w:hAnsi="Century Gothic"/>
          <w:sz w:val="22"/>
          <w:lang w:val="es-ES_tradnl"/>
        </w:rPr>
      </w:pPr>
      <w:r>
        <w:rPr>
          <w:rFonts w:ascii="Century Gothic" w:hAnsi="Century Gothic"/>
          <w:sz w:val="22"/>
          <w:lang w:val="es-ES_tradnl"/>
        </w:rPr>
        <w:t>Camino del Inca</w:t>
      </w:r>
      <w:r>
        <w:rPr>
          <w:rFonts w:ascii="Century Gothic" w:hAnsi="Century Gothic"/>
          <w:sz w:val="22"/>
          <w:lang w:val="es-ES_tradnl"/>
        </w:rPr>
        <w:br/>
        <w:t>Deportes Municipalidad de Petorca</w:t>
      </w:r>
    </w:p>
    <w:p w:rsidR="001344BC" w:rsidRPr="00634E55" w:rsidRDefault="001344BC" w:rsidP="00634E55">
      <w:pPr>
        <w:spacing w:after="60"/>
        <w:ind w:left="-128"/>
        <w:rPr>
          <w:rFonts w:ascii="Century Gothic" w:hAnsi="Century Gothic"/>
          <w:sz w:val="22"/>
          <w:lang w:val="es-ES_tradnl"/>
        </w:rPr>
      </w:pPr>
    </w:p>
    <w:sectPr w:rsidR="001344BC" w:rsidRPr="00634E55" w:rsidSect="00634E55">
      <w:headerReference w:type="default" r:id="rId11"/>
      <w:footerReference w:type="default" r:id="rId12"/>
      <w:pgSz w:w="11906" w:h="16838"/>
      <w:pgMar w:top="2524" w:right="720" w:bottom="1560" w:left="720" w:gutter="0"/>
      <w:noEndnote/>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C3B05" w:rsidRDefault="009C3B05">
    <w:pPr>
      <w:pStyle w:val="Footer"/>
    </w:pPr>
    <w:r>
      <w:rPr>
        <w:noProof/>
      </w:rPr>
      <w:drawing>
        <wp:inline distT="0" distB="0" distL="0" distR="0">
          <wp:extent cx="6628165" cy="673100"/>
          <wp:effectExtent l="25400" t="0" r="1235" b="0"/>
          <wp:docPr id="2" name="Picture 2" descr=":::graficas:logos:pie_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cas:logos:pie_carta.jpg"/>
                  <pic:cNvPicPr>
                    <a:picLocks noChangeAspect="1" noChangeArrowheads="1"/>
                  </pic:cNvPicPr>
                </pic:nvPicPr>
                <pic:blipFill>
                  <a:blip r:embed="rId1"/>
                  <a:stretch>
                    <a:fillRect/>
                  </a:stretch>
                </pic:blipFill>
                <pic:spPr bwMode="auto">
                  <a:xfrm>
                    <a:off x="0" y="0"/>
                    <a:ext cx="6628165" cy="673100"/>
                  </a:xfrm>
                  <a:prstGeom prst="rect">
                    <a:avLst/>
                  </a:prstGeom>
                  <a:noFill/>
                  <a:ln w="9525">
                    <a:noFill/>
                    <a:miter lim="800000"/>
                    <a:headEnd/>
                    <a:tailEnd/>
                  </a:ln>
                </pic:spPr>
              </pic:pic>
            </a:graphicData>
          </a:graphic>
        </wp:inline>
      </w:drawing>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C3B05" w:rsidRDefault="009C3B05">
    <w:pPr>
      <w:pStyle w:val="Header"/>
    </w:pPr>
    <w:r>
      <w:rPr>
        <w:noProof/>
      </w:rPr>
      <w:drawing>
        <wp:inline distT="0" distB="0" distL="0" distR="0">
          <wp:extent cx="6642100" cy="647700"/>
          <wp:effectExtent l="25400" t="0" r="0" b="0"/>
          <wp:docPr id="1" name="Picture 1" descr=":::graficas:logos:head_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cas:logos:head_carta.jpg"/>
                  <pic:cNvPicPr>
                    <a:picLocks noChangeAspect="1" noChangeArrowheads="1"/>
                  </pic:cNvPicPr>
                </pic:nvPicPr>
                <pic:blipFill>
                  <a:blip r:embed="rId1"/>
                  <a:srcRect/>
                  <a:stretch>
                    <a:fillRect/>
                  </a:stretch>
                </pic:blipFill>
                <pic:spPr bwMode="auto">
                  <a:xfrm>
                    <a:off x="0" y="0"/>
                    <a:ext cx="6642100" cy="647700"/>
                  </a:xfrm>
                  <a:prstGeom prst="rect">
                    <a:avLst/>
                  </a:prstGeom>
                  <a:noFill/>
                  <a:ln w="9525">
                    <a:noFill/>
                    <a:miter lim="800000"/>
                    <a:headEnd/>
                    <a:tailEnd/>
                  </a:ln>
                </pic:spPr>
              </pic:pic>
            </a:graphicData>
          </a:graphic>
        </wp:inline>
      </w:drawing>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A6F738C"/>
    <w:multiLevelType w:val="hybridMultilevel"/>
    <w:tmpl w:val="41DE6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doNotVertAlignCellWithSp/>
    <w:doNotBreakConstrainedForcedTable/>
    <w:useAnsiKerningPairs/>
    <w:cachedColBalance/>
    <w:splitPgBreakAndParaMark/>
  </w:compat>
  <w:rsids>
    <w:rsidRoot w:val="001344BC"/>
    <w:rsid w:val="00023BE6"/>
    <w:rsid w:val="00082F5C"/>
    <w:rsid w:val="00115ABC"/>
    <w:rsid w:val="00127306"/>
    <w:rsid w:val="001344BC"/>
    <w:rsid w:val="001B01EB"/>
    <w:rsid w:val="001B7AE1"/>
    <w:rsid w:val="001E161A"/>
    <w:rsid w:val="002A1CB0"/>
    <w:rsid w:val="002D1E9C"/>
    <w:rsid w:val="00377D63"/>
    <w:rsid w:val="003C28BC"/>
    <w:rsid w:val="00454367"/>
    <w:rsid w:val="00552898"/>
    <w:rsid w:val="00625A36"/>
    <w:rsid w:val="00634E55"/>
    <w:rsid w:val="006B1E8C"/>
    <w:rsid w:val="007366FD"/>
    <w:rsid w:val="0075531C"/>
    <w:rsid w:val="008B1202"/>
    <w:rsid w:val="0092028F"/>
    <w:rsid w:val="009C3B05"/>
    <w:rsid w:val="009F7AFF"/>
    <w:rsid w:val="00A952DE"/>
    <w:rsid w:val="00B17689"/>
    <w:rsid w:val="00BC33DD"/>
    <w:rsid w:val="00BD3CE4"/>
    <w:rsid w:val="00C50BBD"/>
    <w:rsid w:val="00D51F3C"/>
    <w:rsid w:val="00D6752B"/>
    <w:rsid w:val="00F469E0"/>
    <w:rsid w:val="00F8224F"/>
    <w:rsid w:val="00FA3B03"/>
    <w:rsid w:val="00FD7194"/>
  </w:rsids>
  <m:mathPr>
    <m:mathFont m:val="Century Gothic"/>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C5370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BasicParagraph">
    <w:name w:val="[Basic Paragraph]"/>
    <w:basedOn w:val="Normal"/>
    <w:uiPriority w:val="99"/>
    <w:rsid w:val="001344BC"/>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character" w:styleId="Hyperlink">
    <w:name w:val="Hyperlink"/>
    <w:basedOn w:val="DefaultParagraphFont"/>
    <w:rsid w:val="00D51F3C"/>
    <w:rPr>
      <w:color w:val="0000FF" w:themeColor="hyperlink"/>
      <w:u w:val="single"/>
    </w:rPr>
  </w:style>
  <w:style w:type="paragraph" w:styleId="ListParagraph">
    <w:name w:val="List Paragraph"/>
    <w:basedOn w:val="Normal"/>
    <w:rsid w:val="00BC33DD"/>
    <w:pPr>
      <w:ind w:left="720"/>
      <w:contextualSpacing/>
    </w:pPr>
  </w:style>
  <w:style w:type="paragraph" w:styleId="Header">
    <w:name w:val="header"/>
    <w:basedOn w:val="Normal"/>
    <w:link w:val="HeaderChar"/>
    <w:rsid w:val="00BD3CE4"/>
    <w:pPr>
      <w:tabs>
        <w:tab w:val="center" w:pos="4320"/>
        <w:tab w:val="right" w:pos="8640"/>
      </w:tabs>
      <w:spacing w:after="0"/>
    </w:pPr>
  </w:style>
  <w:style w:type="character" w:customStyle="1" w:styleId="HeaderChar">
    <w:name w:val="Header Char"/>
    <w:basedOn w:val="DefaultParagraphFont"/>
    <w:link w:val="Header"/>
    <w:rsid w:val="00BD3CE4"/>
  </w:style>
  <w:style w:type="paragraph" w:styleId="Footer">
    <w:name w:val="footer"/>
    <w:basedOn w:val="Normal"/>
    <w:link w:val="FooterChar"/>
    <w:rsid w:val="00BD3CE4"/>
    <w:pPr>
      <w:tabs>
        <w:tab w:val="center" w:pos="4320"/>
        <w:tab w:val="right" w:pos="8640"/>
      </w:tabs>
      <w:spacing w:after="0"/>
    </w:pPr>
  </w:style>
  <w:style w:type="character" w:customStyle="1" w:styleId="FooterChar">
    <w:name w:val="Footer Char"/>
    <w:basedOn w:val="DefaultParagraphFont"/>
    <w:link w:val="Footer"/>
    <w:rsid w:val="00BD3CE4"/>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contacto@masteroftime.cl" TargetMode="External"/><Relationship Id="rId6" Type="http://schemas.openxmlformats.org/officeDocument/2006/relationships/hyperlink" Target="http://www.masteroftime.cl" TargetMode="External"/><Relationship Id="rId7" Type="http://schemas.openxmlformats.org/officeDocument/2006/relationships/hyperlink" Target="http://www.allbikers.cl" TargetMode="External"/><Relationship Id="rId8" Type="http://schemas.openxmlformats.org/officeDocument/2006/relationships/hyperlink" Target="mailto:contacto@masteroftime.cl" TargetMode="External"/><Relationship Id="rId9" Type="http://schemas.openxmlformats.org/officeDocument/2006/relationships/image" Target="media/image1.png"/><Relationship Id="rId10" Type="http://schemas.openxmlformats.org/officeDocument/2006/relationships/hyperlink" Target="mailto:contacto@masteroftime.c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1056</Words>
  <Characters>6022</Characters>
  <Application>Microsoft Word 12.0.0</Application>
  <DocSecurity>0</DocSecurity>
  <Lines>50</Lines>
  <Paragraphs>12</Paragraphs>
  <ScaleCrop>false</ScaleCrop>
  <Company>usuario</Company>
  <LinksUpToDate>false</LinksUpToDate>
  <CharactersWithSpaces>7395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USUARIO</cp:lastModifiedBy>
  <cp:revision>2</cp:revision>
  <dcterms:created xsi:type="dcterms:W3CDTF">2015-06-25T14:24:00Z</dcterms:created>
  <dcterms:modified xsi:type="dcterms:W3CDTF">2015-06-25T14:24:00Z</dcterms:modified>
</cp:coreProperties>
</file>